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5E" w:rsidRPr="00DC205E" w:rsidRDefault="00F40A86" w:rsidP="00F40A86">
      <w:pPr>
        <w:pStyle w:val="Paragraphedeliste"/>
        <w:ind w:left="0"/>
        <w:contextualSpacing w:val="0"/>
        <w:jc w:val="center"/>
        <w:rPr>
          <w:rStyle w:val="lev"/>
          <w:i/>
          <w:smallCaps/>
          <w:color w:val="4060AF"/>
        </w:rPr>
      </w:pPr>
      <w:bookmarkStart w:id="0" w:name="_GoBack"/>
      <w:bookmarkEnd w:id="0"/>
      <w:r w:rsidRPr="00DC205E">
        <w:rPr>
          <w:rStyle w:val="lev"/>
          <w:i/>
          <w:smallCaps/>
          <w:color w:val="4060AF"/>
        </w:rPr>
        <w:t xml:space="preserve">Ce questionnaire </w:t>
      </w:r>
      <w:r w:rsidR="00DC205E" w:rsidRPr="00DC205E">
        <w:rPr>
          <w:rStyle w:val="lev"/>
          <w:i/>
          <w:smallCaps/>
          <w:color w:val="4060AF"/>
        </w:rPr>
        <w:t xml:space="preserve">est un outil proposé par la CNCC </w:t>
      </w:r>
    </w:p>
    <w:p w:rsidR="00DC205E" w:rsidRPr="00DC205E" w:rsidRDefault="00DC205E" w:rsidP="00DC205E">
      <w:pPr>
        <w:pStyle w:val="Paragraphedeliste"/>
        <w:ind w:left="0"/>
        <w:contextualSpacing w:val="0"/>
        <w:jc w:val="center"/>
        <w:rPr>
          <w:rStyle w:val="lev"/>
          <w:i/>
          <w:smallCaps/>
          <w:color w:val="4060AF"/>
        </w:rPr>
      </w:pPr>
      <w:r w:rsidRPr="00DC205E">
        <w:rPr>
          <w:rStyle w:val="lev"/>
          <w:i/>
          <w:smallCaps/>
          <w:color w:val="4060AF"/>
        </w:rPr>
        <w:t xml:space="preserve">pour la mise e œuvre par les commissaires aux comptes </w:t>
      </w:r>
    </w:p>
    <w:p w:rsidR="00F40A86" w:rsidRPr="00DC205E" w:rsidRDefault="00DC205E" w:rsidP="00DC205E">
      <w:pPr>
        <w:pStyle w:val="Paragraphedeliste"/>
        <w:ind w:left="0"/>
        <w:contextualSpacing w:val="0"/>
        <w:jc w:val="center"/>
        <w:rPr>
          <w:rStyle w:val="lev"/>
          <w:i/>
          <w:smallCaps/>
          <w:color w:val="4060AF"/>
          <w:lang w:eastAsia="ar-SA"/>
        </w:rPr>
      </w:pPr>
      <w:r w:rsidRPr="00DC205E">
        <w:rPr>
          <w:rStyle w:val="lev"/>
          <w:i/>
          <w:smallCaps/>
          <w:color w:val="4060AF"/>
        </w:rPr>
        <w:t>de la</w:t>
      </w:r>
      <w:r w:rsidR="00F40A86" w:rsidRPr="00DC205E">
        <w:rPr>
          <w:rStyle w:val="lev"/>
          <w:i/>
          <w:smallCaps/>
          <w:color w:val="4060AF"/>
        </w:rPr>
        <w:t xml:space="preserve"> bonne</w:t>
      </w:r>
      <w:r>
        <w:rPr>
          <w:rStyle w:val="lev"/>
          <w:i/>
          <w:smallCaps/>
          <w:color w:val="4060AF"/>
        </w:rPr>
        <w:t xml:space="preserve"> pratique professionnelle identifiée par le H3C</w:t>
      </w:r>
      <w:r w:rsidRPr="00DC205E">
        <w:rPr>
          <w:rStyle w:val="lev"/>
          <w:i/>
          <w:smallCaps/>
          <w:color w:val="4060AF"/>
        </w:rPr>
        <w:t xml:space="preserve"> </w:t>
      </w:r>
    </w:p>
    <w:p w:rsidR="0054782A" w:rsidRDefault="0054782A" w:rsidP="003A419A">
      <w:pPr>
        <w:jc w:val="both"/>
        <w:rPr>
          <w:b/>
          <w:sz w:val="22"/>
          <w:szCs w:val="22"/>
        </w:rPr>
      </w:pPr>
    </w:p>
    <w:p w:rsidR="002E6AAD" w:rsidRPr="003A419A" w:rsidRDefault="002E6AAD" w:rsidP="003A419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A419A" w:rsidRPr="003A419A" w:rsidTr="00B430A7">
        <w:tc>
          <w:tcPr>
            <w:tcW w:w="9212" w:type="dxa"/>
          </w:tcPr>
          <w:p w:rsidR="00E37262" w:rsidRDefault="00831FC4" w:rsidP="00E2750E">
            <w:pPr>
              <w:pStyle w:val="NormalWeb"/>
              <w:spacing w:before="120" w:beforeAutospacing="0" w:after="0" w:afterAutospacing="0"/>
              <w:jc w:val="both"/>
              <w:rPr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D</w:t>
            </w:r>
            <w:r w:rsidR="00E81CF3" w:rsidRPr="00DF0213">
              <w:rPr>
                <w:b/>
                <w:i/>
                <w:sz w:val="22"/>
                <w:szCs w:val="22"/>
                <w:u w:val="single"/>
              </w:rPr>
              <w:t>émarche d’analyse</w:t>
            </w:r>
            <w:r w:rsidR="00CD5DB0" w:rsidRPr="00DF0213">
              <w:rPr>
                <w:sz w:val="22"/>
                <w:szCs w:val="22"/>
                <w:u w:val="single"/>
              </w:rPr>
              <w:t> :</w:t>
            </w:r>
            <w:r w:rsidR="00E2750E" w:rsidRPr="00DF0213">
              <w:rPr>
                <w:sz w:val="22"/>
                <w:szCs w:val="22"/>
                <w:u w:val="single"/>
              </w:rPr>
              <w:t xml:space="preserve"> </w:t>
            </w:r>
          </w:p>
          <w:p w:rsidR="00E05772" w:rsidRPr="00DF0213" w:rsidRDefault="00E05772" w:rsidP="00E2750E">
            <w:pPr>
              <w:pStyle w:val="NormalWeb"/>
              <w:spacing w:before="120" w:beforeAutospacing="0" w:after="0" w:afterAutospacing="0"/>
              <w:jc w:val="both"/>
              <w:rPr>
                <w:sz w:val="22"/>
                <w:szCs w:val="22"/>
                <w:u w:val="single"/>
              </w:rPr>
            </w:pPr>
          </w:p>
          <w:p w:rsidR="004813DA" w:rsidRPr="00C63573" w:rsidRDefault="004813DA" w:rsidP="007C02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>Cette démarche</w:t>
            </w:r>
            <w:r w:rsidR="00AF01D6" w:rsidRPr="00C63573">
              <w:rPr>
                <w:sz w:val="22"/>
                <w:szCs w:val="22"/>
              </w:rPr>
              <w:t>, qui doit nécessairement être menée à la lumière des commentaires figurant dans la</w:t>
            </w:r>
            <w:r w:rsidR="00AF01D6" w:rsidRPr="00C63573">
              <w:rPr>
                <w:rFonts w:eastAsia="Calibri"/>
                <w:sz w:val="22"/>
                <w:szCs w:val="22"/>
                <w:lang w:eastAsia="fr-FR"/>
              </w:rPr>
              <w:t xml:space="preserve"> BPP « Appartenance à un réseau, </w:t>
            </w:r>
            <w:r w:rsidRPr="00C63573">
              <w:rPr>
                <w:sz w:val="22"/>
                <w:szCs w:val="22"/>
              </w:rPr>
              <w:t>comporte quatre étapes :</w:t>
            </w:r>
          </w:p>
          <w:p w:rsidR="00DF0213" w:rsidRPr="00C63573" w:rsidRDefault="00DF0213" w:rsidP="0070752D">
            <w:pPr>
              <w:pStyle w:val="NormalWeb"/>
              <w:numPr>
                <w:ilvl w:val="0"/>
                <w:numId w:val="18"/>
              </w:numPr>
              <w:tabs>
                <w:tab w:val="num" w:pos="360"/>
              </w:tabs>
              <w:spacing w:before="20" w:beforeAutospacing="0" w:after="0" w:afterAutospacing="0"/>
              <w:ind w:left="426" w:hanging="142"/>
              <w:jc w:val="both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 xml:space="preserve">une </w:t>
            </w:r>
            <w:r w:rsidRPr="00C63573">
              <w:rPr>
                <w:b/>
                <w:sz w:val="22"/>
                <w:szCs w:val="22"/>
              </w:rPr>
              <w:t>étape préliminaire</w:t>
            </w:r>
            <w:r w:rsidRPr="00C63573">
              <w:rPr>
                <w:sz w:val="22"/>
                <w:szCs w:val="22"/>
              </w:rPr>
              <w:t> aux fins de prise de connaissance de « l’ensemble » et des personnes et/ou entités qui le constituent ;</w:t>
            </w:r>
          </w:p>
          <w:p w:rsidR="00DF0213" w:rsidRPr="00C63573" w:rsidRDefault="00DF0213" w:rsidP="0070752D">
            <w:pPr>
              <w:pStyle w:val="NormalWeb"/>
              <w:numPr>
                <w:ilvl w:val="0"/>
                <w:numId w:val="18"/>
              </w:numPr>
              <w:tabs>
                <w:tab w:val="num" w:pos="360"/>
              </w:tabs>
              <w:spacing w:before="20" w:beforeAutospacing="0" w:after="0" w:afterAutospacing="0"/>
              <w:ind w:left="426" w:hanging="142"/>
              <w:jc w:val="both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 xml:space="preserve">une </w:t>
            </w:r>
            <w:r w:rsidRPr="00C63573">
              <w:rPr>
                <w:b/>
                <w:sz w:val="22"/>
                <w:szCs w:val="22"/>
              </w:rPr>
              <w:t>étape destinée à examiner les caractéristiques de « l’ensemble »</w:t>
            </w:r>
            <w:r w:rsidRPr="00C63573">
              <w:rPr>
                <w:sz w:val="22"/>
                <w:szCs w:val="22"/>
              </w:rPr>
              <w:t xml:space="preserve"> (étape 1) ;</w:t>
            </w:r>
          </w:p>
          <w:p w:rsidR="00DF0213" w:rsidRPr="00C63573" w:rsidRDefault="00DF0213" w:rsidP="0070752D">
            <w:pPr>
              <w:pStyle w:val="NormalWeb"/>
              <w:numPr>
                <w:ilvl w:val="0"/>
                <w:numId w:val="18"/>
              </w:numPr>
              <w:tabs>
                <w:tab w:val="num" w:pos="360"/>
              </w:tabs>
              <w:spacing w:before="20" w:beforeAutospacing="0" w:after="0" w:afterAutospacing="0"/>
              <w:ind w:left="426" w:hanging="142"/>
              <w:jc w:val="both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 xml:space="preserve">une </w:t>
            </w:r>
            <w:r w:rsidRPr="00C63573">
              <w:rPr>
                <w:b/>
                <w:sz w:val="22"/>
                <w:szCs w:val="22"/>
              </w:rPr>
              <w:t xml:space="preserve">étape d’analyse </w:t>
            </w:r>
            <w:r w:rsidRPr="00C63573">
              <w:rPr>
                <w:b/>
                <w:sz w:val="22"/>
                <w:szCs w:val="22"/>
                <w:u w:val="single"/>
              </w:rPr>
              <w:t>individuelle</w:t>
            </w:r>
            <w:r w:rsidRPr="00C63573">
              <w:rPr>
                <w:b/>
                <w:sz w:val="22"/>
                <w:szCs w:val="22"/>
              </w:rPr>
              <w:t xml:space="preserve"> des indices</w:t>
            </w:r>
            <w:r w:rsidRPr="00C63573">
              <w:rPr>
                <w:sz w:val="22"/>
                <w:szCs w:val="22"/>
              </w:rPr>
              <w:t>, en vue de déterminer si un indice peut, à lui seul, caractériser l’existence d’un réseau au sens de l’article 22 du code de déontologie.</w:t>
            </w:r>
          </w:p>
          <w:p w:rsidR="00DF0213" w:rsidRPr="00C63573" w:rsidRDefault="00DF0213" w:rsidP="00DF0213">
            <w:pPr>
              <w:pStyle w:val="NormalWeb"/>
              <w:spacing w:before="20" w:beforeAutospacing="0" w:after="0" w:afterAutospacing="0"/>
              <w:ind w:left="426"/>
              <w:jc w:val="both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 xml:space="preserve">Elle est décomposée en deux sous-étapes : </w:t>
            </w:r>
          </w:p>
          <w:p w:rsidR="00DF0213" w:rsidRDefault="00DF0213" w:rsidP="0070752D">
            <w:pPr>
              <w:pStyle w:val="NormalWeb"/>
              <w:numPr>
                <w:ilvl w:val="1"/>
                <w:numId w:val="19"/>
              </w:numPr>
              <w:tabs>
                <w:tab w:val="num" w:pos="360"/>
              </w:tabs>
              <w:spacing w:before="20" w:beforeAutospacing="0" w:after="0" w:afterAutospacing="0"/>
              <w:ind w:left="993" w:hanging="284"/>
              <w:jc w:val="both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>une étape visant à identifier, à partir des éléments constatés si un indice de l’article 22 est constitué</w:t>
            </w:r>
            <w:r w:rsidR="00A578B5">
              <w:rPr>
                <w:sz w:val="22"/>
                <w:szCs w:val="22"/>
              </w:rPr>
              <w:t xml:space="preserve"> (ou caractérisé)</w:t>
            </w:r>
            <w:r w:rsidRPr="00C63573">
              <w:rPr>
                <w:sz w:val="22"/>
                <w:szCs w:val="22"/>
              </w:rPr>
              <w:t xml:space="preserve"> (étape 2a), </w:t>
            </w:r>
          </w:p>
          <w:p w:rsidR="00A578B5" w:rsidRPr="00C63573" w:rsidRDefault="00A578B5" w:rsidP="00A578B5">
            <w:pPr>
              <w:pStyle w:val="NormalWeb"/>
              <w:tabs>
                <w:tab w:val="num" w:pos="1440"/>
              </w:tabs>
              <w:spacing w:before="20" w:beforeAutospacing="0" w:after="0" w:afterAutospacing="0"/>
              <w:ind w:left="993"/>
              <w:jc w:val="both"/>
              <w:rPr>
                <w:sz w:val="22"/>
                <w:szCs w:val="22"/>
              </w:rPr>
            </w:pPr>
            <w:r w:rsidRPr="00A578B5">
              <w:rPr>
                <w:sz w:val="22"/>
                <w:szCs w:val="22"/>
              </w:rPr>
              <w:t>Au sens de cette bonne pratique, un indice est réputé constitué (ou caractérisé) lorsqu’il est identifié et porteur d’intérêt économique commun</w:t>
            </w:r>
          </w:p>
          <w:p w:rsidR="00DF0213" w:rsidRPr="00C63573" w:rsidRDefault="00DF0213" w:rsidP="0070752D">
            <w:pPr>
              <w:pStyle w:val="NormalWeb"/>
              <w:numPr>
                <w:ilvl w:val="1"/>
                <w:numId w:val="19"/>
              </w:numPr>
              <w:tabs>
                <w:tab w:val="num" w:pos="360"/>
              </w:tabs>
              <w:spacing w:before="20" w:beforeAutospacing="0" w:after="0" w:afterAutospacing="0"/>
              <w:ind w:left="993" w:hanging="284"/>
              <w:jc w:val="both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>dans l’affirmative, une étape permettant d’apprécier si l’indice ainsi constitué, caractérise à lui seul l’existence d’un réseau au sens de l’article 22 du code de déontologie (étape 2b) ;</w:t>
            </w:r>
          </w:p>
          <w:p w:rsidR="00DF0213" w:rsidRPr="00C63573" w:rsidRDefault="00DF0213" w:rsidP="0070752D">
            <w:pPr>
              <w:pStyle w:val="NormalWeb"/>
              <w:numPr>
                <w:ilvl w:val="0"/>
                <w:numId w:val="18"/>
              </w:numPr>
              <w:tabs>
                <w:tab w:val="num" w:pos="360"/>
              </w:tabs>
              <w:spacing w:before="20" w:beforeAutospacing="0" w:after="0" w:afterAutospacing="0"/>
              <w:ind w:left="426" w:hanging="142"/>
              <w:jc w:val="both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 xml:space="preserve">une </w:t>
            </w:r>
            <w:r w:rsidRPr="00C63573">
              <w:rPr>
                <w:b/>
                <w:sz w:val="22"/>
                <w:szCs w:val="22"/>
              </w:rPr>
              <w:t>étape d’analyse de l’</w:t>
            </w:r>
            <w:r w:rsidRPr="00C63573">
              <w:rPr>
                <w:b/>
                <w:sz w:val="22"/>
                <w:szCs w:val="22"/>
                <w:u w:val="single"/>
              </w:rPr>
              <w:t xml:space="preserve">effet combiné </w:t>
            </w:r>
            <w:r w:rsidRPr="00C63573">
              <w:rPr>
                <w:b/>
                <w:sz w:val="22"/>
                <w:szCs w:val="22"/>
              </w:rPr>
              <w:t>des indices</w:t>
            </w:r>
            <w:r w:rsidR="00030D22">
              <w:rPr>
                <w:rStyle w:val="Appelnotedebasdep"/>
                <w:b/>
                <w:sz w:val="22"/>
                <w:szCs w:val="22"/>
              </w:rPr>
              <w:footnoteReference w:id="1"/>
            </w:r>
            <w:r w:rsidRPr="00C63573">
              <w:rPr>
                <w:b/>
                <w:sz w:val="22"/>
                <w:szCs w:val="22"/>
              </w:rPr>
              <w:t xml:space="preserve"> </w:t>
            </w:r>
            <w:r w:rsidRPr="00C63573">
              <w:rPr>
                <w:sz w:val="22"/>
                <w:szCs w:val="22"/>
              </w:rPr>
              <w:t>en vue de déterminer si cet effet combiné caractérise l’existence d’un réseau au sens de l’article 22 du code de déontologie (étape 3).</w:t>
            </w:r>
          </w:p>
          <w:p w:rsidR="00DF0213" w:rsidRPr="00C63573" w:rsidRDefault="00DF0213" w:rsidP="00DF0213">
            <w:pPr>
              <w:spacing w:before="240"/>
              <w:jc w:val="both"/>
              <w:rPr>
                <w:sz w:val="22"/>
                <w:szCs w:val="22"/>
                <w:lang w:eastAsia="fr-FR"/>
              </w:rPr>
            </w:pPr>
            <w:r w:rsidRPr="00C63573">
              <w:rPr>
                <w:sz w:val="22"/>
                <w:szCs w:val="22"/>
                <w:lang w:eastAsia="fr-FR"/>
              </w:rPr>
              <w:t xml:space="preserve">La démarche d’analyse repose sur les principes qui suivent : </w:t>
            </w:r>
          </w:p>
          <w:p w:rsidR="00DF0213" w:rsidRPr="00C63573" w:rsidRDefault="00DF0213" w:rsidP="0070752D">
            <w:pPr>
              <w:numPr>
                <w:ilvl w:val="0"/>
                <w:numId w:val="9"/>
              </w:numPr>
              <w:spacing w:before="40"/>
              <w:ind w:left="426" w:hanging="142"/>
              <w:jc w:val="both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>un « ensemble » de personnes et/ou entités peut être structuré autour de relations contractuelles ou statutaires. Dans certains cas cependant, un « ensemble » peut aussi résulter de situations de fait (« ensemble » « de fait ») ;</w:t>
            </w:r>
          </w:p>
          <w:p w:rsidR="00DF0213" w:rsidRPr="00C63573" w:rsidRDefault="00DF0213" w:rsidP="0070752D">
            <w:pPr>
              <w:numPr>
                <w:ilvl w:val="0"/>
                <w:numId w:val="9"/>
              </w:numPr>
              <w:spacing w:before="40"/>
              <w:ind w:left="426" w:hanging="142"/>
              <w:jc w:val="both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>une attention particulière doit être portée à l’analyse du périmètre de « l’ensemble » : l’existence d’un réseau entre plusieurs personnes et/ou entités d’un « ensemble » n’entraîne pas de façon systématique l’appartenance des autres personnes et/ou entités de cet « ensemble » à ce même réseau ;</w:t>
            </w:r>
          </w:p>
          <w:p w:rsidR="00DF0213" w:rsidRPr="00C63573" w:rsidRDefault="00DF0213" w:rsidP="0070752D">
            <w:pPr>
              <w:numPr>
                <w:ilvl w:val="0"/>
                <w:numId w:val="9"/>
              </w:numPr>
              <w:spacing w:before="40"/>
              <w:ind w:left="426" w:hanging="142"/>
              <w:jc w:val="both"/>
              <w:rPr>
                <w:sz w:val="22"/>
                <w:szCs w:val="22"/>
              </w:rPr>
            </w:pPr>
            <w:r w:rsidRPr="00C63573">
              <w:rPr>
                <w:b/>
                <w:sz w:val="22"/>
                <w:szCs w:val="22"/>
              </w:rPr>
              <w:t>pour l’appréciation des indices au regard de l’intérêt économique commun </w:t>
            </w:r>
            <w:r w:rsidRPr="00C63573">
              <w:rPr>
                <w:sz w:val="22"/>
                <w:szCs w:val="22"/>
              </w:rPr>
              <w:t>:</w:t>
            </w:r>
          </w:p>
          <w:p w:rsidR="00DF0213" w:rsidRPr="00C63573" w:rsidRDefault="00DF0213" w:rsidP="0070752D">
            <w:pPr>
              <w:numPr>
                <w:ilvl w:val="1"/>
                <w:numId w:val="33"/>
              </w:numPr>
              <w:spacing w:before="20"/>
              <w:ind w:left="1418" w:hanging="306"/>
              <w:jc w:val="both"/>
              <w:rPr>
                <w:sz w:val="22"/>
                <w:szCs w:val="22"/>
                <w:lang w:eastAsia="fr-FR"/>
              </w:rPr>
            </w:pPr>
            <w:r w:rsidRPr="00C63573">
              <w:rPr>
                <w:sz w:val="22"/>
                <w:szCs w:val="22"/>
                <w:lang w:eastAsia="fr-FR"/>
              </w:rPr>
              <w:t xml:space="preserve">il conviendra </w:t>
            </w:r>
            <w:r w:rsidRPr="00C63573">
              <w:rPr>
                <w:b/>
                <w:sz w:val="22"/>
                <w:szCs w:val="22"/>
                <w:lang w:eastAsia="fr-FR"/>
              </w:rPr>
              <w:t>de tenir compte du caractère significatif des éléments constatés</w:t>
            </w:r>
            <w:r w:rsidRPr="00C63573">
              <w:rPr>
                <w:sz w:val="22"/>
                <w:szCs w:val="22"/>
                <w:lang w:eastAsia="fr-FR"/>
              </w:rPr>
              <w:t>, pour l’appréciation duquel sont notamment prises en considération des notions de quantité, de permanence, de durée, de récurrence.</w:t>
            </w:r>
          </w:p>
          <w:p w:rsidR="00DF0213" w:rsidRPr="00C63573" w:rsidRDefault="00DF0213" w:rsidP="0070752D">
            <w:pPr>
              <w:numPr>
                <w:ilvl w:val="0"/>
                <w:numId w:val="33"/>
              </w:numPr>
              <w:spacing w:before="20"/>
              <w:ind w:left="1418" w:hanging="306"/>
              <w:jc w:val="both"/>
              <w:rPr>
                <w:sz w:val="22"/>
                <w:szCs w:val="22"/>
                <w:lang w:eastAsia="fr-FR"/>
              </w:rPr>
            </w:pPr>
            <w:r w:rsidRPr="00C63573">
              <w:rPr>
                <w:sz w:val="22"/>
                <w:szCs w:val="22"/>
                <w:lang w:eastAsia="fr-FR"/>
              </w:rPr>
              <w:t xml:space="preserve">dans certains cas, la présence </w:t>
            </w:r>
            <w:r w:rsidR="00937495" w:rsidRPr="00C63573">
              <w:rPr>
                <w:b/>
                <w:sz w:val="22"/>
                <w:szCs w:val="22"/>
                <w:lang w:eastAsia="fr-FR"/>
              </w:rPr>
              <w:t>d’un seul indice peut suffire</w:t>
            </w:r>
            <w:r w:rsidRPr="00C63573">
              <w:rPr>
                <w:sz w:val="22"/>
                <w:szCs w:val="22"/>
                <w:lang w:eastAsia="fr-FR"/>
              </w:rPr>
              <w:t xml:space="preserve"> à caractériser l’existence d’un réseau (étape 2b) ; </w:t>
            </w:r>
          </w:p>
          <w:p w:rsidR="00DF0213" w:rsidRPr="00C63573" w:rsidRDefault="00DF0213" w:rsidP="0070752D">
            <w:pPr>
              <w:numPr>
                <w:ilvl w:val="1"/>
                <w:numId w:val="33"/>
              </w:numPr>
              <w:spacing w:before="20"/>
              <w:ind w:left="1418" w:hanging="306"/>
              <w:jc w:val="both"/>
              <w:rPr>
                <w:sz w:val="22"/>
                <w:szCs w:val="22"/>
                <w:lang w:eastAsia="fr-FR"/>
              </w:rPr>
            </w:pPr>
            <w:r w:rsidRPr="00C63573">
              <w:rPr>
                <w:sz w:val="22"/>
                <w:szCs w:val="22"/>
                <w:lang w:eastAsia="fr-FR"/>
              </w:rPr>
              <w:t xml:space="preserve">dans d’autres cas, la </w:t>
            </w:r>
            <w:r w:rsidR="00937495" w:rsidRPr="00C63573">
              <w:rPr>
                <w:b/>
                <w:sz w:val="22"/>
                <w:szCs w:val="22"/>
                <w:lang w:eastAsia="fr-FR"/>
              </w:rPr>
              <w:t>combinaison avec d’autres indices</w:t>
            </w:r>
            <w:r w:rsidRPr="00C63573">
              <w:rPr>
                <w:sz w:val="22"/>
                <w:szCs w:val="22"/>
                <w:lang w:eastAsia="fr-FR"/>
              </w:rPr>
              <w:t xml:space="preserve"> devra être envisagée et appréciée en tenant compte notamment du contexte et de la nature des éléments caractérisant les indices (étape 3) ; </w:t>
            </w:r>
          </w:p>
          <w:p w:rsidR="00DF0213" w:rsidRPr="00DF0213" w:rsidRDefault="00DF0213" w:rsidP="0070752D">
            <w:pPr>
              <w:numPr>
                <w:ilvl w:val="0"/>
                <w:numId w:val="9"/>
              </w:numPr>
              <w:spacing w:before="40"/>
              <w:ind w:left="426" w:hanging="142"/>
              <w:jc w:val="both"/>
              <w:rPr>
                <w:sz w:val="22"/>
                <w:szCs w:val="22"/>
              </w:rPr>
            </w:pPr>
            <w:r w:rsidRPr="00C63573">
              <w:rPr>
                <w:sz w:val="22"/>
                <w:szCs w:val="22"/>
              </w:rPr>
              <w:t>compte tenu du caractère spécifique de chaque situation, une analyse doit être menée au cas par cas.  Cette analyse doit faire l’objet d’une actualisation régulière</w:t>
            </w:r>
            <w:r w:rsidRPr="00DF0213">
              <w:rPr>
                <w:sz w:val="22"/>
                <w:szCs w:val="22"/>
              </w:rPr>
              <w:t>.</w:t>
            </w:r>
          </w:p>
          <w:p w:rsidR="00F01DD1" w:rsidRPr="00CF18D7" w:rsidRDefault="00F01DD1" w:rsidP="007C02C9">
            <w:pPr>
              <w:pStyle w:val="Notedebasdepage"/>
              <w:spacing w:before="40"/>
              <w:jc w:val="both"/>
              <w:rPr>
                <w:sz w:val="22"/>
                <w:szCs w:val="22"/>
              </w:rPr>
            </w:pPr>
          </w:p>
          <w:p w:rsidR="003A419A" w:rsidRPr="00B430A7" w:rsidRDefault="003A419A" w:rsidP="002E6AAD">
            <w:pPr>
              <w:pStyle w:val="Notedebasdepage"/>
              <w:spacing w:before="40"/>
              <w:rPr>
                <w:b/>
                <w:sz w:val="22"/>
                <w:szCs w:val="22"/>
              </w:rPr>
            </w:pPr>
          </w:p>
        </w:tc>
      </w:tr>
    </w:tbl>
    <w:p w:rsidR="00F40A86" w:rsidRDefault="00F40A86" w:rsidP="00053F25">
      <w:pPr>
        <w:autoSpaceDE w:val="0"/>
        <w:autoSpaceDN w:val="0"/>
        <w:adjustRightInd w:val="0"/>
        <w:jc w:val="both"/>
        <w:rPr>
          <w:b/>
          <w:sz w:val="22"/>
          <w:szCs w:val="22"/>
          <w:lang w:eastAsia="fr-FR"/>
        </w:rPr>
      </w:pPr>
    </w:p>
    <w:p w:rsidR="00053F25" w:rsidRPr="00C63573" w:rsidRDefault="00053F25" w:rsidP="00053F25">
      <w:pPr>
        <w:autoSpaceDE w:val="0"/>
        <w:autoSpaceDN w:val="0"/>
        <w:adjustRightInd w:val="0"/>
        <w:jc w:val="both"/>
        <w:rPr>
          <w:b/>
          <w:sz w:val="22"/>
          <w:szCs w:val="22"/>
          <w:lang w:eastAsia="fr-FR"/>
        </w:rPr>
      </w:pPr>
      <w:r w:rsidRPr="00C63573">
        <w:rPr>
          <w:b/>
          <w:sz w:val="22"/>
          <w:szCs w:val="22"/>
          <w:lang w:eastAsia="fr-FR"/>
        </w:rPr>
        <w:t>Points d’attention</w:t>
      </w:r>
    </w:p>
    <w:p w:rsidR="00053F25" w:rsidRPr="00C63573" w:rsidRDefault="00053F25" w:rsidP="0070752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fr-FR"/>
        </w:rPr>
      </w:pPr>
      <w:r w:rsidRPr="00C63573">
        <w:rPr>
          <w:sz w:val="22"/>
          <w:szCs w:val="22"/>
          <w:lang w:eastAsia="fr-FR"/>
        </w:rPr>
        <w:lastRenderedPageBreak/>
        <w:t xml:space="preserve">Ce questionnaire a pour objet de faciliter l’application de la BPP « Appartenance à un réseau », il n’a qu’une valeur d’exemple ; </w:t>
      </w:r>
    </w:p>
    <w:p w:rsidR="00053F25" w:rsidRPr="00C63573" w:rsidRDefault="00053F25" w:rsidP="0070752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fr-FR"/>
        </w:rPr>
      </w:pPr>
      <w:r w:rsidRPr="00C63573">
        <w:rPr>
          <w:sz w:val="22"/>
          <w:szCs w:val="22"/>
          <w:lang w:eastAsia="fr-FR"/>
        </w:rPr>
        <w:t>il ne prétend pas être exhaustif quant aux éléments à prendre en compte pour analyser la situation ;</w:t>
      </w:r>
    </w:p>
    <w:p w:rsidR="00F40A86" w:rsidRDefault="00F40A86" w:rsidP="00DC205E">
      <w:pPr>
        <w:autoSpaceDE w:val="0"/>
        <w:autoSpaceDN w:val="0"/>
        <w:adjustRightInd w:val="0"/>
        <w:ind w:left="284"/>
        <w:jc w:val="both"/>
        <w:rPr>
          <w:sz w:val="22"/>
          <w:szCs w:val="22"/>
          <w:lang w:eastAsia="fr-FR"/>
        </w:rPr>
      </w:pPr>
    </w:p>
    <w:p w:rsidR="00053F25" w:rsidRPr="00C63573" w:rsidRDefault="00053F25" w:rsidP="0070752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fr-FR"/>
        </w:rPr>
      </w:pPr>
      <w:r w:rsidRPr="00C63573">
        <w:rPr>
          <w:sz w:val="22"/>
          <w:szCs w:val="22"/>
          <w:lang w:eastAsia="fr-FR"/>
        </w:rPr>
        <w:t>le commissaire aux comptes consigne dans son dossier l’analyse réalisée à chacune des étapes ;</w:t>
      </w:r>
    </w:p>
    <w:p w:rsidR="00E75052" w:rsidRDefault="00E75052" w:rsidP="0070752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fr-FR"/>
        </w:rPr>
      </w:pPr>
      <w:r w:rsidRPr="00C64F2D">
        <w:rPr>
          <w:sz w:val="22"/>
          <w:szCs w:val="22"/>
          <w:lang w:eastAsia="fr-FR"/>
        </w:rPr>
        <w:t xml:space="preserve">En cas de doute sur son appartenance à un réseau, </w:t>
      </w:r>
      <w:r w:rsidR="00903EC3" w:rsidRPr="00C64F2D">
        <w:rPr>
          <w:sz w:val="22"/>
          <w:szCs w:val="22"/>
          <w:lang w:eastAsia="fr-FR"/>
        </w:rPr>
        <w:t xml:space="preserve">le commissaire aux comptes </w:t>
      </w:r>
      <w:r w:rsidRPr="00C64F2D">
        <w:rPr>
          <w:sz w:val="22"/>
          <w:szCs w:val="22"/>
          <w:lang w:eastAsia="fr-FR"/>
        </w:rPr>
        <w:t>saisit pour avis le Haut Conseil du commissariat aux comptes</w:t>
      </w:r>
      <w:r w:rsidR="001922B3" w:rsidRPr="00C64F2D">
        <w:rPr>
          <w:rStyle w:val="Appelnotedebasdep"/>
          <w:sz w:val="22"/>
          <w:szCs w:val="22"/>
          <w:lang w:eastAsia="fr-FR"/>
        </w:rPr>
        <w:footnoteReference w:id="2"/>
      </w:r>
      <w:r w:rsidRPr="00C64F2D">
        <w:rPr>
          <w:sz w:val="22"/>
          <w:szCs w:val="22"/>
          <w:lang w:eastAsia="fr-FR"/>
        </w:rPr>
        <w:t>.</w:t>
      </w:r>
    </w:p>
    <w:p w:rsidR="000E052C" w:rsidRPr="00C64F2D" w:rsidRDefault="000E052C" w:rsidP="00BF69F4">
      <w:pPr>
        <w:autoSpaceDE w:val="0"/>
        <w:autoSpaceDN w:val="0"/>
        <w:adjustRightInd w:val="0"/>
        <w:ind w:left="284"/>
        <w:jc w:val="both"/>
        <w:rPr>
          <w:sz w:val="22"/>
          <w:szCs w:val="22"/>
          <w:lang w:eastAsia="fr-FR"/>
        </w:rPr>
      </w:pPr>
    </w:p>
    <w:p w:rsidR="00D3401F" w:rsidRPr="00BF69F4" w:rsidRDefault="00D3401F" w:rsidP="00EB1228">
      <w:pPr>
        <w:rPr>
          <w:b/>
          <w:color w:val="4060AF"/>
          <w:sz w:val="22"/>
          <w:szCs w:val="22"/>
        </w:rPr>
      </w:pPr>
      <w:r w:rsidRPr="00BF69F4">
        <w:rPr>
          <w:b/>
          <w:color w:val="4060AF"/>
          <w:sz w:val="22"/>
          <w:szCs w:val="22"/>
        </w:rPr>
        <w:t>Etape préliminaire : Prise de connaissance de « l’ensemble » et des personnes et/ou entités le constituant</w:t>
      </w:r>
    </w:p>
    <w:p w:rsidR="000C3E14" w:rsidRPr="000C3E14" w:rsidRDefault="00D3401F" w:rsidP="000C3E14">
      <w:pPr>
        <w:pStyle w:val="NormalWeb"/>
        <w:spacing w:before="120" w:beforeAutospacing="0" w:after="0" w:afterAutospacing="0"/>
        <w:jc w:val="both"/>
        <w:rPr>
          <w:sz w:val="22"/>
          <w:szCs w:val="22"/>
        </w:rPr>
      </w:pPr>
      <w:r w:rsidRPr="00B430A7">
        <w:rPr>
          <w:sz w:val="22"/>
          <w:szCs w:val="22"/>
        </w:rPr>
        <w:t xml:space="preserve">La prise de connaissance </w:t>
      </w:r>
      <w:r>
        <w:rPr>
          <w:sz w:val="22"/>
          <w:szCs w:val="22"/>
        </w:rPr>
        <w:t>de « l’ensemble »</w:t>
      </w:r>
      <w:r w:rsidRPr="00B430A7">
        <w:rPr>
          <w:sz w:val="22"/>
          <w:szCs w:val="22"/>
        </w:rPr>
        <w:t xml:space="preserve"> </w:t>
      </w:r>
      <w:r>
        <w:rPr>
          <w:sz w:val="22"/>
          <w:szCs w:val="22"/>
        </w:rPr>
        <w:t>sera</w:t>
      </w:r>
      <w:r w:rsidRPr="00B430A7">
        <w:rPr>
          <w:sz w:val="22"/>
          <w:szCs w:val="22"/>
        </w:rPr>
        <w:t xml:space="preserve"> réalisée en collectant notamment les informations suivantes : </w:t>
      </w:r>
    </w:p>
    <w:p w:rsidR="000C3E14" w:rsidRPr="000C3E14" w:rsidRDefault="000C3E14" w:rsidP="0070752D">
      <w:pPr>
        <w:numPr>
          <w:ilvl w:val="0"/>
          <w:numId w:val="9"/>
        </w:numPr>
        <w:spacing w:before="40"/>
        <w:ind w:left="568" w:hanging="284"/>
        <w:jc w:val="both"/>
        <w:rPr>
          <w:sz w:val="22"/>
          <w:szCs w:val="22"/>
        </w:rPr>
      </w:pPr>
      <w:r w:rsidRPr="000C3E14">
        <w:rPr>
          <w:sz w:val="22"/>
          <w:szCs w:val="22"/>
        </w:rPr>
        <w:t>objet de « l’ensemble » : activités menées et objectifs poursuivis par les personnes et/ou entités de « l’ensemble » ;</w:t>
      </w:r>
    </w:p>
    <w:p w:rsidR="000C3E14" w:rsidRPr="000C3E14" w:rsidRDefault="000C3E14" w:rsidP="0070752D">
      <w:pPr>
        <w:numPr>
          <w:ilvl w:val="0"/>
          <w:numId w:val="9"/>
        </w:numPr>
        <w:spacing w:before="40"/>
        <w:ind w:left="567" w:hanging="283"/>
        <w:jc w:val="both"/>
        <w:rPr>
          <w:sz w:val="22"/>
          <w:szCs w:val="22"/>
        </w:rPr>
      </w:pPr>
      <w:r w:rsidRPr="000C3E14">
        <w:rPr>
          <w:sz w:val="22"/>
          <w:szCs w:val="22"/>
        </w:rPr>
        <w:t>composition de « l’ensemble »: nombre de personnes et/ou entités, qualité et conditions d’adhésion ;</w:t>
      </w:r>
    </w:p>
    <w:p w:rsidR="000C3E14" w:rsidRDefault="000C3E14" w:rsidP="0070752D">
      <w:pPr>
        <w:numPr>
          <w:ilvl w:val="0"/>
          <w:numId w:val="9"/>
        </w:numPr>
        <w:spacing w:before="40"/>
        <w:ind w:left="567" w:hanging="283"/>
        <w:jc w:val="both"/>
        <w:rPr>
          <w:sz w:val="22"/>
          <w:szCs w:val="22"/>
        </w:rPr>
      </w:pPr>
      <w:r w:rsidRPr="000C3E14">
        <w:rPr>
          <w:sz w:val="22"/>
          <w:szCs w:val="22"/>
        </w:rPr>
        <w:t>organisation de « l’ensemble » : ensemble structuré autour de relations contractuelles ou statutaires ou pouvant résulter dans certains cas de situations de fait (adresses des activités, partage de moyens d’exercice,  mode d’exercice…) ;</w:t>
      </w:r>
    </w:p>
    <w:p w:rsidR="00D3401F" w:rsidRPr="0072417D" w:rsidRDefault="000C3E14" w:rsidP="0070752D">
      <w:pPr>
        <w:numPr>
          <w:ilvl w:val="0"/>
          <w:numId w:val="3"/>
        </w:numPr>
        <w:spacing w:before="40"/>
        <w:ind w:left="568" w:hanging="284"/>
        <w:jc w:val="both"/>
        <w:rPr>
          <w:sz w:val="22"/>
          <w:szCs w:val="22"/>
        </w:rPr>
      </w:pPr>
      <w:r w:rsidRPr="000C3E14">
        <w:rPr>
          <w:sz w:val="22"/>
          <w:szCs w:val="22"/>
        </w:rPr>
        <w:t>couverture géographique de « l’ensemble » (locale, nationale ou internationale</w:t>
      </w:r>
      <w:r>
        <w:rPr>
          <w:sz w:val="22"/>
          <w:szCs w:val="22"/>
        </w:rPr>
        <w:t>)</w:t>
      </w:r>
    </w:p>
    <w:p w:rsidR="00D3401F" w:rsidRPr="00BF69F4" w:rsidRDefault="00D3401F" w:rsidP="00D3401F">
      <w:pPr>
        <w:pStyle w:val="Paragraphedeliste"/>
        <w:spacing w:before="360"/>
        <w:ind w:left="0"/>
        <w:jc w:val="both"/>
        <w:rPr>
          <w:b/>
          <w:color w:val="4060AF"/>
          <w:sz w:val="22"/>
          <w:szCs w:val="22"/>
        </w:rPr>
      </w:pPr>
      <w:r w:rsidRPr="00BF69F4">
        <w:rPr>
          <w:b/>
          <w:color w:val="4060AF"/>
          <w:sz w:val="22"/>
          <w:szCs w:val="22"/>
        </w:rPr>
        <w:t xml:space="preserve">Etape 1 : Examen des caractéristiques de « l’ensemble » </w:t>
      </w:r>
    </w:p>
    <w:p w:rsidR="003A419A" w:rsidRPr="0072417D" w:rsidRDefault="003A419A" w:rsidP="0072417D">
      <w:pPr>
        <w:pStyle w:val="Paragraphedeliste"/>
        <w:spacing w:before="120"/>
        <w:ind w:left="0"/>
        <w:contextualSpacing w:val="0"/>
        <w:jc w:val="both"/>
        <w:rPr>
          <w:sz w:val="22"/>
          <w:szCs w:val="22"/>
        </w:rPr>
      </w:pPr>
      <w:r w:rsidRPr="0072417D">
        <w:rPr>
          <w:sz w:val="22"/>
          <w:szCs w:val="22"/>
        </w:rPr>
        <w:t>L’étape 1 a pour objectif de déterm</w:t>
      </w:r>
      <w:r w:rsidR="002D0EAA" w:rsidRPr="0072417D">
        <w:rPr>
          <w:sz w:val="22"/>
          <w:szCs w:val="22"/>
        </w:rPr>
        <w:t xml:space="preserve">iner si </w:t>
      </w:r>
      <w:r w:rsidR="00385F0B" w:rsidRPr="0072417D">
        <w:rPr>
          <w:sz w:val="22"/>
          <w:szCs w:val="22"/>
        </w:rPr>
        <w:t xml:space="preserve"> « </w:t>
      </w:r>
      <w:r w:rsidR="00574C47" w:rsidRPr="0072417D">
        <w:rPr>
          <w:sz w:val="22"/>
          <w:szCs w:val="22"/>
        </w:rPr>
        <w:t>l’</w:t>
      </w:r>
      <w:r w:rsidR="002E6D8D" w:rsidRPr="0072417D">
        <w:rPr>
          <w:sz w:val="22"/>
          <w:szCs w:val="22"/>
        </w:rPr>
        <w:t>ensemble</w:t>
      </w:r>
      <w:r w:rsidR="00385F0B" w:rsidRPr="0072417D">
        <w:rPr>
          <w:sz w:val="22"/>
          <w:szCs w:val="22"/>
        </w:rPr>
        <w:t> »</w:t>
      </w:r>
      <w:r w:rsidR="002E6D8D" w:rsidRPr="0072417D">
        <w:rPr>
          <w:sz w:val="22"/>
          <w:szCs w:val="22"/>
        </w:rPr>
        <w:t xml:space="preserve"> </w:t>
      </w:r>
      <w:r w:rsidR="002D0EAA" w:rsidRPr="0072417D">
        <w:rPr>
          <w:sz w:val="22"/>
          <w:szCs w:val="22"/>
        </w:rPr>
        <w:t>présente</w:t>
      </w:r>
      <w:r w:rsidRPr="0072417D">
        <w:rPr>
          <w:sz w:val="22"/>
          <w:szCs w:val="22"/>
        </w:rPr>
        <w:t xml:space="preserve"> </w:t>
      </w:r>
      <w:r w:rsidR="00F85564">
        <w:rPr>
          <w:sz w:val="22"/>
          <w:szCs w:val="22"/>
        </w:rPr>
        <w:t xml:space="preserve">les </w:t>
      </w:r>
      <w:r w:rsidRPr="0072417D">
        <w:rPr>
          <w:sz w:val="22"/>
          <w:szCs w:val="22"/>
        </w:rPr>
        <w:t xml:space="preserve">trois caractéristiques du réseau </w:t>
      </w:r>
      <w:r w:rsidR="00E75052">
        <w:rPr>
          <w:sz w:val="22"/>
          <w:szCs w:val="22"/>
        </w:rPr>
        <w:t xml:space="preserve">définies à </w:t>
      </w:r>
      <w:r w:rsidRPr="0072417D">
        <w:rPr>
          <w:sz w:val="22"/>
          <w:szCs w:val="22"/>
        </w:rPr>
        <w:t>l’alinéa 1 de l’article 22</w:t>
      </w:r>
      <w:r w:rsidR="00E75052">
        <w:rPr>
          <w:sz w:val="22"/>
          <w:szCs w:val="22"/>
        </w:rPr>
        <w:t xml:space="preserve"> du code de déontologie</w:t>
      </w:r>
      <w:r w:rsidRPr="0072417D">
        <w:rPr>
          <w:sz w:val="22"/>
          <w:szCs w:val="22"/>
        </w:rPr>
        <w:t xml:space="preserve"> : être pluridisciplinaire, comporter au minimum deux </w:t>
      </w:r>
      <w:r w:rsidR="00F85564">
        <w:rPr>
          <w:sz w:val="22"/>
          <w:szCs w:val="22"/>
        </w:rPr>
        <w:t xml:space="preserve">personnes et/ou entités </w:t>
      </w:r>
      <w:r w:rsidRPr="0072417D">
        <w:rPr>
          <w:sz w:val="22"/>
          <w:szCs w:val="22"/>
        </w:rPr>
        <w:t>juridiquement distinctes, avoir un objet professionnel.</w:t>
      </w:r>
    </w:p>
    <w:p w:rsidR="003A419A" w:rsidRPr="0072417D" w:rsidRDefault="003A419A" w:rsidP="003A419A">
      <w:pPr>
        <w:jc w:val="both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CB27A8" w:rsidRPr="003A419A" w:rsidTr="00CB27A8">
        <w:trPr>
          <w:trHeight w:val="457"/>
        </w:trPr>
        <w:tc>
          <w:tcPr>
            <w:tcW w:w="7479" w:type="dxa"/>
            <w:shd w:val="clear" w:color="auto" w:fill="D9D9D9"/>
          </w:tcPr>
          <w:p w:rsidR="00CB27A8" w:rsidRPr="00B430A7" w:rsidRDefault="00CB27A8" w:rsidP="00733504">
            <w:pPr>
              <w:jc w:val="center"/>
              <w:rPr>
                <w:b/>
                <w:sz w:val="22"/>
                <w:szCs w:val="22"/>
              </w:rPr>
            </w:pPr>
            <w:r w:rsidRPr="00B430A7">
              <w:rPr>
                <w:b/>
                <w:sz w:val="22"/>
                <w:szCs w:val="22"/>
              </w:rPr>
              <w:t xml:space="preserve">Questions sur les </w:t>
            </w:r>
            <w:r>
              <w:rPr>
                <w:b/>
                <w:sz w:val="22"/>
                <w:szCs w:val="22"/>
              </w:rPr>
              <w:t xml:space="preserve">éléments constatés </w:t>
            </w:r>
            <w:r w:rsidRPr="00B430A7">
              <w:rPr>
                <w:b/>
                <w:sz w:val="22"/>
                <w:szCs w:val="22"/>
              </w:rPr>
              <w:t>de la situation</w:t>
            </w:r>
          </w:p>
        </w:tc>
        <w:tc>
          <w:tcPr>
            <w:tcW w:w="1134" w:type="dxa"/>
          </w:tcPr>
          <w:p w:rsidR="00CB27A8" w:rsidRPr="00B430A7" w:rsidRDefault="00CB27A8" w:rsidP="00B430A7">
            <w:pPr>
              <w:jc w:val="center"/>
              <w:rPr>
                <w:b/>
                <w:sz w:val="22"/>
                <w:szCs w:val="22"/>
              </w:rPr>
            </w:pPr>
            <w:r w:rsidRPr="00B430A7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993" w:type="dxa"/>
          </w:tcPr>
          <w:p w:rsidR="00CB27A8" w:rsidRPr="00B430A7" w:rsidRDefault="00CB27A8" w:rsidP="00B430A7">
            <w:pPr>
              <w:jc w:val="center"/>
              <w:rPr>
                <w:b/>
                <w:sz w:val="22"/>
                <w:szCs w:val="22"/>
              </w:rPr>
            </w:pPr>
            <w:r w:rsidRPr="00B430A7">
              <w:rPr>
                <w:b/>
                <w:sz w:val="22"/>
                <w:szCs w:val="22"/>
              </w:rPr>
              <w:t>Non</w:t>
            </w:r>
          </w:p>
        </w:tc>
      </w:tr>
      <w:tr w:rsidR="00CB27A8" w:rsidRPr="003A419A" w:rsidTr="00CB27A8">
        <w:tc>
          <w:tcPr>
            <w:tcW w:w="7479" w:type="dxa"/>
          </w:tcPr>
          <w:p w:rsidR="00CB27A8" w:rsidRPr="00B430A7" w:rsidRDefault="00CB27A8" w:rsidP="0070752D">
            <w:pPr>
              <w:pStyle w:val="Paragraphedeliste"/>
              <w:ind w:left="284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 L’ensemble » </w:t>
            </w:r>
            <w:r w:rsidRPr="00B430A7">
              <w:rPr>
                <w:sz w:val="22"/>
                <w:szCs w:val="22"/>
              </w:rPr>
              <w:t xml:space="preserve">est-il pluridisciplinaire? </w:t>
            </w:r>
          </w:p>
          <w:p w:rsidR="00E05772" w:rsidRDefault="00E05772" w:rsidP="0070752D">
            <w:pPr>
              <w:ind w:left="284"/>
              <w:contextualSpacing/>
              <w:rPr>
                <w:rFonts w:eastAsia="Calibri"/>
                <w:i/>
                <w:sz w:val="20"/>
                <w:szCs w:val="20"/>
                <w:lang w:eastAsia="fr-FR"/>
              </w:rPr>
            </w:pPr>
          </w:p>
          <w:p w:rsidR="00CB27A8" w:rsidRDefault="00E05772" w:rsidP="0070752D">
            <w:pPr>
              <w:ind w:left="284"/>
              <w:contextualSpacing/>
              <w:rPr>
                <w:rFonts w:eastAsia="Calibri"/>
                <w:i/>
                <w:sz w:val="20"/>
                <w:szCs w:val="20"/>
                <w:lang w:eastAsia="fr-FR"/>
              </w:rPr>
            </w:pPr>
            <w:r>
              <w:rPr>
                <w:rFonts w:eastAsia="Calibri"/>
                <w:i/>
                <w:sz w:val="20"/>
                <w:szCs w:val="20"/>
                <w:lang w:eastAsia="fr-FR"/>
              </w:rPr>
              <w:t xml:space="preserve">Nb </w:t>
            </w:r>
            <w:r w:rsidR="00CB27A8" w:rsidRPr="00C30564">
              <w:rPr>
                <w:rFonts w:eastAsia="Calibri"/>
                <w:i/>
                <w:sz w:val="20"/>
                <w:szCs w:val="20"/>
                <w:lang w:eastAsia="fr-FR"/>
              </w:rPr>
              <w:t>Si l’unique activité de « l’ensemble » est le commissariat aux comptes, il ne peut être qualifié de réseau au sens de l’article 22 du code de déontologie.</w:t>
            </w:r>
          </w:p>
          <w:p w:rsidR="00E05772" w:rsidRPr="00C30564" w:rsidRDefault="00E05772" w:rsidP="0070752D">
            <w:pPr>
              <w:ind w:left="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7A8" w:rsidRPr="00B430A7" w:rsidDel="00CB27A8" w:rsidRDefault="00CB27A8" w:rsidP="00B43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B27A8" w:rsidRPr="00B430A7" w:rsidRDefault="00CB27A8" w:rsidP="00B430A7">
            <w:pPr>
              <w:jc w:val="center"/>
              <w:rPr>
                <w:sz w:val="22"/>
                <w:szCs w:val="22"/>
              </w:rPr>
            </w:pPr>
          </w:p>
        </w:tc>
      </w:tr>
      <w:tr w:rsidR="00CB27A8" w:rsidRPr="003A419A" w:rsidTr="00CB27A8">
        <w:tc>
          <w:tcPr>
            <w:tcW w:w="7479" w:type="dxa"/>
          </w:tcPr>
          <w:p w:rsidR="00A8541F" w:rsidRDefault="00A8541F" w:rsidP="00A8541F">
            <w:pPr>
              <w:pStyle w:val="Paragraphedeliste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L’objet de « </w:t>
            </w:r>
            <w:r w:rsidR="00903EC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’ensemble » est-il professionnel ? </w:t>
            </w:r>
            <w:r w:rsidRPr="00B430A7">
              <w:rPr>
                <w:sz w:val="22"/>
                <w:szCs w:val="22"/>
              </w:rPr>
              <w:t xml:space="preserve"> </w:t>
            </w:r>
          </w:p>
          <w:p w:rsidR="00A8541F" w:rsidRPr="00B430A7" w:rsidRDefault="00A8541F" w:rsidP="00A8541F">
            <w:pPr>
              <w:pStyle w:val="Paragraphedeliste"/>
              <w:ind w:left="284"/>
              <w:jc w:val="both"/>
              <w:rPr>
                <w:sz w:val="22"/>
                <w:szCs w:val="22"/>
              </w:rPr>
            </w:pPr>
          </w:p>
          <w:p w:rsidR="00A8541F" w:rsidRDefault="00A8541F" w:rsidP="00A8541F">
            <w:pPr>
              <w:pStyle w:val="Paragraphedeliste"/>
              <w:ind w:left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Nb </w:t>
            </w:r>
            <w:r w:rsidRPr="00C30564">
              <w:rPr>
                <w:i/>
                <w:sz w:val="20"/>
                <w:szCs w:val="20"/>
              </w:rPr>
              <w:t>Si l</w:t>
            </w:r>
            <w:r>
              <w:rPr>
                <w:i/>
                <w:sz w:val="20"/>
                <w:szCs w:val="20"/>
              </w:rPr>
              <w:t xml:space="preserve">’objet </w:t>
            </w:r>
            <w:r w:rsidRPr="00C30564">
              <w:rPr>
                <w:i/>
                <w:sz w:val="20"/>
                <w:szCs w:val="20"/>
              </w:rPr>
              <w:t xml:space="preserve"> de « l’ensemble » </w:t>
            </w:r>
            <w:r>
              <w:rPr>
                <w:i/>
                <w:sz w:val="20"/>
                <w:szCs w:val="20"/>
              </w:rPr>
              <w:t>est</w:t>
            </w:r>
            <w:r w:rsidRPr="00C30564">
              <w:rPr>
                <w:i/>
                <w:sz w:val="20"/>
                <w:szCs w:val="20"/>
              </w:rPr>
              <w:t xml:space="preserve"> exclusivement non professionnel</w:t>
            </w:r>
            <w:r>
              <w:rPr>
                <w:i/>
                <w:sz w:val="20"/>
                <w:szCs w:val="20"/>
              </w:rPr>
              <w:t xml:space="preserve"> (activités de la vie privée telles que la partic</w:t>
            </w:r>
            <w:r w:rsidR="00903EC3">
              <w:rPr>
                <w:i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pation à un club sportif ou à une association caritative)</w:t>
            </w:r>
            <w:r w:rsidRPr="00C30564">
              <w:rPr>
                <w:i/>
                <w:sz w:val="20"/>
                <w:szCs w:val="20"/>
              </w:rPr>
              <w:t>, il ne s’agit pas d’un réseau au sens de l’article 22 du code de déontologie.</w:t>
            </w:r>
          </w:p>
          <w:p w:rsidR="00D7714E" w:rsidRDefault="00D7714E" w:rsidP="00A8541F">
            <w:pPr>
              <w:pStyle w:val="Paragraphedeliste"/>
              <w:ind w:left="284"/>
              <w:jc w:val="both"/>
              <w:rPr>
                <w:i/>
                <w:sz w:val="20"/>
                <w:szCs w:val="20"/>
              </w:rPr>
            </w:pPr>
          </w:p>
          <w:p w:rsidR="00CB27A8" w:rsidRPr="00B430A7" w:rsidRDefault="00CB27A8" w:rsidP="00D7714E">
            <w:pPr>
              <w:pStyle w:val="Paragraphedeliste"/>
              <w:ind w:lef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B27A8" w:rsidRPr="00B430A7" w:rsidDel="00CB27A8" w:rsidRDefault="00CB27A8" w:rsidP="00B43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B27A8" w:rsidRPr="00B430A7" w:rsidRDefault="00CB27A8" w:rsidP="00B430A7">
            <w:pPr>
              <w:jc w:val="center"/>
              <w:rPr>
                <w:sz w:val="22"/>
                <w:szCs w:val="22"/>
              </w:rPr>
            </w:pPr>
          </w:p>
        </w:tc>
      </w:tr>
      <w:tr w:rsidR="00CB27A8" w:rsidRPr="003A419A" w:rsidTr="00CB27A8">
        <w:tc>
          <w:tcPr>
            <w:tcW w:w="7479" w:type="dxa"/>
          </w:tcPr>
          <w:p w:rsidR="00A8541F" w:rsidRDefault="00A8541F" w:rsidP="00A8541F">
            <w:pPr>
              <w:pStyle w:val="Paragraphedeliste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 L’ensemble » </w:t>
            </w:r>
            <w:r w:rsidRPr="00D646B5">
              <w:rPr>
                <w:sz w:val="22"/>
                <w:szCs w:val="22"/>
              </w:rPr>
              <w:t xml:space="preserve">comporte-t-il au moins deux </w:t>
            </w:r>
            <w:r>
              <w:rPr>
                <w:sz w:val="22"/>
                <w:szCs w:val="22"/>
              </w:rPr>
              <w:t xml:space="preserve">personnes et/ou </w:t>
            </w:r>
            <w:r w:rsidRPr="00D646B5">
              <w:rPr>
                <w:sz w:val="22"/>
                <w:szCs w:val="22"/>
              </w:rPr>
              <w:t xml:space="preserve">structures juridiquement distinctes ? </w:t>
            </w:r>
          </w:p>
          <w:p w:rsidR="00D7714E" w:rsidRPr="00B430A7" w:rsidDel="00A8541F" w:rsidRDefault="00D7714E" w:rsidP="00D7714E">
            <w:pPr>
              <w:pStyle w:val="Paragraphedeliste"/>
              <w:ind w:left="284"/>
              <w:jc w:val="both"/>
              <w:rPr>
                <w:sz w:val="22"/>
                <w:szCs w:val="22"/>
              </w:rPr>
            </w:pPr>
          </w:p>
          <w:p w:rsidR="00903EC3" w:rsidRDefault="00903EC3">
            <w:pPr>
              <w:pStyle w:val="Paragraphedeliste"/>
              <w:ind w:left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7A8" w:rsidRPr="00B430A7" w:rsidDel="00CB27A8" w:rsidRDefault="00CB27A8" w:rsidP="00B43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B27A8" w:rsidRPr="00B430A7" w:rsidRDefault="00CB27A8" w:rsidP="00B430A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419A" w:rsidRPr="006E0761" w:rsidRDefault="003A419A" w:rsidP="0069183F">
      <w:pPr>
        <w:spacing w:before="240"/>
        <w:jc w:val="both"/>
        <w:rPr>
          <w:b/>
          <w:i/>
          <w:sz w:val="22"/>
          <w:szCs w:val="22"/>
        </w:rPr>
      </w:pPr>
      <w:r w:rsidRPr="006E0761">
        <w:rPr>
          <w:b/>
          <w:i/>
          <w:sz w:val="22"/>
          <w:szCs w:val="22"/>
        </w:rPr>
        <w:t>Conclusion de l’étape 1 :</w:t>
      </w:r>
    </w:p>
    <w:p w:rsidR="003A419A" w:rsidRPr="003A419A" w:rsidRDefault="003A419A" w:rsidP="0070752D">
      <w:pPr>
        <w:pStyle w:val="Notedebasdepage"/>
        <w:numPr>
          <w:ilvl w:val="0"/>
          <w:numId w:val="3"/>
        </w:numPr>
        <w:spacing w:before="120"/>
        <w:ind w:left="568" w:hanging="284"/>
        <w:rPr>
          <w:sz w:val="22"/>
          <w:szCs w:val="22"/>
        </w:rPr>
      </w:pPr>
      <w:r w:rsidRPr="003A419A">
        <w:rPr>
          <w:sz w:val="22"/>
          <w:szCs w:val="22"/>
        </w:rPr>
        <w:t xml:space="preserve">Si </w:t>
      </w:r>
      <w:r w:rsidRPr="0072417D">
        <w:rPr>
          <w:sz w:val="22"/>
          <w:szCs w:val="22"/>
        </w:rPr>
        <w:t>une seule des réponses</w:t>
      </w:r>
      <w:r w:rsidRPr="003A419A">
        <w:rPr>
          <w:sz w:val="22"/>
          <w:szCs w:val="22"/>
        </w:rPr>
        <w:t xml:space="preserve"> à ces 3 questions est </w:t>
      </w:r>
      <w:r w:rsidRPr="0072417D">
        <w:rPr>
          <w:sz w:val="22"/>
          <w:szCs w:val="22"/>
        </w:rPr>
        <w:t>négative</w:t>
      </w:r>
      <w:r w:rsidRPr="003A419A">
        <w:rPr>
          <w:sz w:val="22"/>
          <w:szCs w:val="22"/>
        </w:rPr>
        <w:t xml:space="preserve">, </w:t>
      </w:r>
      <w:r w:rsidR="00F85564">
        <w:rPr>
          <w:sz w:val="22"/>
          <w:szCs w:val="22"/>
        </w:rPr>
        <w:t>l’ « ensemble » n’est pas</w:t>
      </w:r>
      <w:r w:rsidRPr="003A419A">
        <w:rPr>
          <w:sz w:val="22"/>
          <w:szCs w:val="22"/>
        </w:rPr>
        <w:t xml:space="preserve"> un réseau au sens de l’article 22 du Code de déontologie.</w:t>
      </w:r>
    </w:p>
    <w:p w:rsidR="003A419A" w:rsidRDefault="003A419A" w:rsidP="0070752D">
      <w:pPr>
        <w:pStyle w:val="Notedebasdepage"/>
        <w:numPr>
          <w:ilvl w:val="0"/>
          <w:numId w:val="3"/>
        </w:numPr>
        <w:spacing w:before="40"/>
        <w:ind w:left="568" w:hanging="284"/>
        <w:rPr>
          <w:sz w:val="22"/>
          <w:szCs w:val="22"/>
        </w:rPr>
      </w:pPr>
      <w:r w:rsidRPr="003A419A">
        <w:rPr>
          <w:sz w:val="22"/>
          <w:szCs w:val="22"/>
        </w:rPr>
        <w:t xml:space="preserve">Si </w:t>
      </w:r>
      <w:r w:rsidRPr="0072417D">
        <w:rPr>
          <w:sz w:val="22"/>
          <w:szCs w:val="22"/>
        </w:rPr>
        <w:t xml:space="preserve">les réponses à ces trois questions </w:t>
      </w:r>
      <w:r w:rsidRPr="003A419A">
        <w:rPr>
          <w:sz w:val="22"/>
          <w:szCs w:val="22"/>
        </w:rPr>
        <w:t xml:space="preserve">sont </w:t>
      </w:r>
      <w:r w:rsidRPr="0072417D">
        <w:rPr>
          <w:sz w:val="22"/>
          <w:szCs w:val="22"/>
        </w:rPr>
        <w:t>positives</w:t>
      </w:r>
      <w:r w:rsidRPr="003A419A">
        <w:rPr>
          <w:sz w:val="22"/>
          <w:szCs w:val="22"/>
        </w:rPr>
        <w:t xml:space="preserve">, il convient de passer à l’étape 2. </w:t>
      </w:r>
    </w:p>
    <w:p w:rsidR="0012666A" w:rsidRDefault="0012666A" w:rsidP="00E95A58">
      <w:pPr>
        <w:pStyle w:val="Notedebasdepage"/>
        <w:spacing w:before="40"/>
        <w:ind w:left="568"/>
        <w:rPr>
          <w:sz w:val="22"/>
          <w:szCs w:val="22"/>
        </w:rPr>
      </w:pPr>
    </w:p>
    <w:p w:rsidR="0012666A" w:rsidRPr="003A419A" w:rsidRDefault="0012666A" w:rsidP="0012666A">
      <w:pPr>
        <w:pStyle w:val="Notedebasdepage"/>
        <w:spacing w:before="40"/>
        <w:rPr>
          <w:sz w:val="22"/>
          <w:szCs w:val="22"/>
        </w:rPr>
      </w:pPr>
    </w:p>
    <w:p w:rsidR="0012666A" w:rsidRDefault="0012666A">
      <w:pPr>
        <w:rPr>
          <w:rFonts w:eastAsia="Calibri"/>
          <w:b/>
          <w:color w:val="0070C0"/>
          <w:sz w:val="22"/>
          <w:szCs w:val="22"/>
          <w:lang w:eastAsia="fr-FR"/>
        </w:rPr>
      </w:pPr>
      <w:r>
        <w:rPr>
          <w:b/>
          <w:color w:val="0070C0"/>
          <w:sz w:val="22"/>
          <w:szCs w:val="22"/>
        </w:rPr>
        <w:br w:type="page"/>
      </w:r>
    </w:p>
    <w:p w:rsidR="00F40A86" w:rsidRDefault="00F40A86" w:rsidP="0069183F">
      <w:pPr>
        <w:pStyle w:val="Paragraphedeliste"/>
        <w:spacing w:before="360"/>
        <w:ind w:left="0"/>
        <w:jc w:val="both"/>
        <w:rPr>
          <w:b/>
          <w:color w:val="4060AF"/>
          <w:sz w:val="22"/>
          <w:szCs w:val="22"/>
        </w:rPr>
      </w:pPr>
    </w:p>
    <w:p w:rsidR="003A419A" w:rsidRPr="00BF69F4" w:rsidRDefault="003A419A" w:rsidP="0069183F">
      <w:pPr>
        <w:pStyle w:val="Paragraphedeliste"/>
        <w:spacing w:before="360"/>
        <w:ind w:left="0"/>
        <w:jc w:val="both"/>
        <w:rPr>
          <w:b/>
          <w:color w:val="4060AF"/>
          <w:sz w:val="22"/>
          <w:szCs w:val="22"/>
        </w:rPr>
      </w:pPr>
      <w:r w:rsidRPr="00BF69F4">
        <w:rPr>
          <w:b/>
          <w:color w:val="4060AF"/>
          <w:sz w:val="22"/>
          <w:szCs w:val="22"/>
        </w:rPr>
        <w:t xml:space="preserve">Etape 2 : </w:t>
      </w:r>
      <w:r w:rsidR="002E6AAD" w:rsidRPr="00BF69F4">
        <w:rPr>
          <w:b/>
          <w:color w:val="4060AF"/>
          <w:sz w:val="22"/>
          <w:szCs w:val="22"/>
        </w:rPr>
        <w:t>Analyse individuelle des indices</w:t>
      </w:r>
    </w:p>
    <w:p w:rsidR="0012666A" w:rsidRPr="006E0761" w:rsidRDefault="0012666A" w:rsidP="0069183F">
      <w:pPr>
        <w:pStyle w:val="Paragraphedeliste"/>
        <w:spacing w:before="360"/>
        <w:ind w:left="0"/>
        <w:jc w:val="both"/>
        <w:rPr>
          <w:b/>
          <w:color w:val="0070C0"/>
          <w:sz w:val="22"/>
          <w:szCs w:val="22"/>
        </w:rPr>
      </w:pPr>
    </w:p>
    <w:p w:rsidR="000C3E14" w:rsidRPr="000C3E14" w:rsidRDefault="000C3E14" w:rsidP="000C3E14">
      <w:pPr>
        <w:spacing w:before="120"/>
        <w:jc w:val="both"/>
        <w:rPr>
          <w:sz w:val="22"/>
          <w:szCs w:val="22"/>
        </w:rPr>
      </w:pPr>
      <w:r w:rsidRPr="000C3E14">
        <w:rPr>
          <w:sz w:val="22"/>
          <w:szCs w:val="22"/>
        </w:rPr>
        <w:t xml:space="preserve">L’étape 2 a pour objectifs : </w:t>
      </w:r>
    </w:p>
    <w:p w:rsidR="000C3E14" w:rsidRPr="000C3E14" w:rsidRDefault="000C3E14" w:rsidP="0070752D">
      <w:pPr>
        <w:numPr>
          <w:ilvl w:val="0"/>
          <w:numId w:val="9"/>
        </w:numPr>
        <w:spacing w:before="40"/>
        <w:ind w:left="567" w:hanging="283"/>
        <w:jc w:val="both"/>
        <w:rPr>
          <w:sz w:val="22"/>
          <w:szCs w:val="22"/>
        </w:rPr>
      </w:pPr>
      <w:r w:rsidRPr="000C3E14">
        <w:rPr>
          <w:sz w:val="22"/>
          <w:szCs w:val="22"/>
        </w:rPr>
        <w:t xml:space="preserve">de considérer, à partir des éléments constatés, si l’indice examiné est constitué c'est-à-dire s’il est identifié et porteur d’intérêt économique commun (étape 2a), </w:t>
      </w:r>
    </w:p>
    <w:p w:rsidR="000C3E14" w:rsidRPr="000C3E14" w:rsidRDefault="000C3E14" w:rsidP="0070752D">
      <w:pPr>
        <w:numPr>
          <w:ilvl w:val="0"/>
          <w:numId w:val="9"/>
        </w:numPr>
        <w:spacing w:before="40"/>
        <w:ind w:left="567" w:hanging="283"/>
        <w:jc w:val="both"/>
        <w:rPr>
          <w:sz w:val="22"/>
          <w:szCs w:val="22"/>
        </w:rPr>
      </w:pPr>
      <w:r w:rsidRPr="000C3E14">
        <w:rPr>
          <w:sz w:val="22"/>
          <w:szCs w:val="22"/>
        </w:rPr>
        <w:t>dans l’affirmative, d’apprécier si l’indice ainsi constitué caractérise, à lui seul, l’existence d’un réseau au sens de l’article 22 du code de déontologie, entre les personnes et/ou entités de « l’ensemble » (étape 2b).</w:t>
      </w:r>
    </w:p>
    <w:p w:rsidR="00D75828" w:rsidRDefault="00D75828" w:rsidP="003A419A">
      <w:pPr>
        <w:ind w:left="708"/>
        <w:jc w:val="both"/>
        <w:rPr>
          <w:i/>
          <w:sz w:val="22"/>
          <w:szCs w:val="22"/>
        </w:rPr>
      </w:pPr>
    </w:p>
    <w:p w:rsidR="00C37358" w:rsidRPr="003A419A" w:rsidRDefault="00C37358" w:rsidP="003A419A">
      <w:pPr>
        <w:jc w:val="center"/>
        <w:rPr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7"/>
        <w:gridCol w:w="1140"/>
        <w:gridCol w:w="993"/>
      </w:tblGrid>
      <w:tr w:rsidR="00BE1919" w:rsidRPr="003A419A" w:rsidTr="00BF69F4">
        <w:trPr>
          <w:trHeight w:val="1275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1919" w:rsidRPr="00BE1919" w:rsidRDefault="00BE1919" w:rsidP="00BE1919">
            <w:pPr>
              <w:ind w:left="720"/>
              <w:jc w:val="both"/>
              <w:rPr>
                <w:b/>
                <w:sz w:val="22"/>
                <w:szCs w:val="22"/>
              </w:rPr>
            </w:pPr>
          </w:p>
          <w:p w:rsidR="00BE1919" w:rsidRPr="00B430A7" w:rsidRDefault="00BE1919" w:rsidP="0070752D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3E1C55">
              <w:rPr>
                <w:rFonts w:eastAsia="Calibri"/>
                <w:b/>
                <w:sz w:val="22"/>
                <w:szCs w:val="22"/>
                <w:lang w:eastAsia="fr-FR"/>
              </w:rPr>
              <w:t>Direction ou coordination commune au plan national ou international</w:t>
            </w:r>
            <w:r w:rsidRPr="00B430A7">
              <w:rPr>
                <w:color w:val="1F497D"/>
                <w:sz w:val="22"/>
                <w:szCs w:val="22"/>
              </w:rPr>
              <w:t xml:space="preserve"> 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1919" w:rsidRPr="00B430A7" w:rsidRDefault="00BE1919" w:rsidP="00B430A7">
            <w:pPr>
              <w:jc w:val="center"/>
              <w:rPr>
                <w:b/>
                <w:sz w:val="22"/>
                <w:szCs w:val="22"/>
              </w:rPr>
            </w:pPr>
          </w:p>
          <w:p w:rsidR="00BE1919" w:rsidRPr="00B430A7" w:rsidRDefault="00BE1919" w:rsidP="007C02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Elément caractérisant l’indice</w:t>
            </w:r>
          </w:p>
          <w:p w:rsidR="00BE1919" w:rsidRPr="00B430A7" w:rsidRDefault="00BE1919" w:rsidP="00BE19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B430A7">
              <w:rPr>
                <w:b/>
                <w:sz w:val="22"/>
                <w:szCs w:val="22"/>
              </w:rPr>
              <w:t>Oui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B430A7">
              <w:rPr>
                <w:b/>
                <w:sz w:val="22"/>
                <w:szCs w:val="22"/>
              </w:rPr>
              <w:t>Non</w:t>
            </w:r>
          </w:p>
        </w:tc>
      </w:tr>
      <w:tr w:rsidR="0012666A" w:rsidRPr="003A419A" w:rsidTr="00BF69F4">
        <w:trPr>
          <w:trHeight w:val="4158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52D" w:rsidRDefault="0012666A" w:rsidP="00E95A58">
            <w:pPr>
              <w:rPr>
                <w:b/>
                <w:sz w:val="22"/>
                <w:szCs w:val="22"/>
              </w:rPr>
            </w:pPr>
            <w:r w:rsidRPr="00AF01D6">
              <w:rPr>
                <w:b/>
                <w:sz w:val="22"/>
                <w:szCs w:val="22"/>
              </w:rPr>
              <w:t>Direction commune</w:t>
            </w:r>
          </w:p>
          <w:p w:rsidR="0012666A" w:rsidRPr="00E95A58" w:rsidRDefault="0012666A" w:rsidP="00E95A58">
            <w:pPr>
              <w:rPr>
                <w:sz w:val="22"/>
                <w:szCs w:val="22"/>
              </w:rPr>
            </w:pPr>
            <w:r w:rsidRPr="00E95A58">
              <w:rPr>
                <w:sz w:val="22"/>
                <w:szCs w:val="22"/>
              </w:rPr>
              <w:t xml:space="preserve">Les décisions prises au niveau de « l’ensemble », </w:t>
            </w:r>
            <w:r w:rsidRPr="00E95A58">
              <w:rPr>
                <w:bCs/>
                <w:sz w:val="22"/>
                <w:szCs w:val="22"/>
              </w:rPr>
              <w:t xml:space="preserve">s’imposent-elles aux personnes </w:t>
            </w:r>
            <w:r w:rsidR="002F747C">
              <w:rPr>
                <w:bCs/>
                <w:sz w:val="22"/>
                <w:szCs w:val="22"/>
              </w:rPr>
              <w:t xml:space="preserve">et/ou entités </w:t>
            </w:r>
            <w:r w:rsidRPr="00E95A58">
              <w:rPr>
                <w:bCs/>
                <w:sz w:val="22"/>
                <w:szCs w:val="22"/>
              </w:rPr>
              <w:t xml:space="preserve">qui le constituent ? </w:t>
            </w:r>
          </w:p>
          <w:p w:rsidR="00EA42C8" w:rsidRPr="001445EC" w:rsidRDefault="00EA42C8" w:rsidP="0070752D">
            <w:pPr>
              <w:pStyle w:val="Paragraphedeliste"/>
              <w:ind w:left="851"/>
              <w:jc w:val="both"/>
              <w:rPr>
                <w:sz w:val="22"/>
                <w:szCs w:val="22"/>
              </w:rPr>
            </w:pPr>
          </w:p>
          <w:p w:rsidR="0012666A" w:rsidRPr="00E95A58" w:rsidRDefault="00EA42C8" w:rsidP="0070752D">
            <w:pPr>
              <w:pStyle w:val="Paragraphedeliste"/>
              <w:numPr>
                <w:ilvl w:val="0"/>
                <w:numId w:val="16"/>
              </w:numPr>
              <w:ind w:left="567"/>
              <w:rPr>
                <w:sz w:val="22"/>
                <w:szCs w:val="22"/>
              </w:rPr>
            </w:pPr>
            <w:r w:rsidRPr="00E95A58">
              <w:rPr>
                <w:i/>
                <w:sz w:val="22"/>
                <w:szCs w:val="22"/>
              </w:rPr>
              <w:t>Décrire</w:t>
            </w:r>
          </w:p>
          <w:p w:rsidR="0012666A" w:rsidRPr="007C02C9" w:rsidRDefault="0012666A" w:rsidP="0070752D">
            <w:pPr>
              <w:numPr>
                <w:ilvl w:val="0"/>
                <w:numId w:val="11"/>
              </w:numPr>
              <w:rPr>
                <w:i/>
                <w:sz w:val="22"/>
                <w:szCs w:val="22"/>
              </w:rPr>
            </w:pPr>
            <w:r w:rsidRPr="007C02C9">
              <w:rPr>
                <w:i/>
                <w:sz w:val="22"/>
                <w:szCs w:val="22"/>
              </w:rPr>
              <w:t>pouvoir de coercition</w:t>
            </w:r>
            <w:r w:rsidR="00EA42C8">
              <w:rPr>
                <w:i/>
                <w:sz w:val="22"/>
                <w:szCs w:val="22"/>
              </w:rPr>
              <w:t>, et/ou</w:t>
            </w:r>
          </w:p>
          <w:p w:rsidR="0012666A" w:rsidRPr="007C02C9" w:rsidRDefault="0012666A" w:rsidP="0070752D">
            <w:pPr>
              <w:numPr>
                <w:ilvl w:val="0"/>
                <w:numId w:val="11"/>
              </w:numPr>
              <w:rPr>
                <w:i/>
                <w:sz w:val="22"/>
                <w:szCs w:val="22"/>
              </w:rPr>
            </w:pPr>
            <w:r w:rsidRPr="007C02C9">
              <w:rPr>
                <w:i/>
                <w:sz w:val="22"/>
                <w:szCs w:val="22"/>
              </w:rPr>
              <w:t>lien de détention du capital ayant pour conséquence un pouvoir de décision</w:t>
            </w:r>
            <w:r w:rsidR="00EA42C8">
              <w:rPr>
                <w:i/>
                <w:sz w:val="22"/>
                <w:szCs w:val="22"/>
              </w:rPr>
              <w:t>, et/ou</w:t>
            </w:r>
          </w:p>
          <w:p w:rsidR="0012666A" w:rsidRPr="001445EC" w:rsidRDefault="0012666A" w:rsidP="0070752D">
            <w:pPr>
              <w:numPr>
                <w:ilvl w:val="0"/>
                <w:numId w:val="11"/>
              </w:numPr>
              <w:rPr>
                <w:i/>
                <w:sz w:val="22"/>
                <w:szCs w:val="22"/>
              </w:rPr>
            </w:pPr>
            <w:r w:rsidRPr="001445EC">
              <w:rPr>
                <w:i/>
                <w:sz w:val="22"/>
                <w:szCs w:val="22"/>
              </w:rPr>
              <w:t>présence de dirigeants (personnes physiques ou non) commun</w:t>
            </w:r>
            <w:r w:rsidR="0070752D">
              <w:rPr>
                <w:i/>
                <w:sz w:val="22"/>
                <w:szCs w:val="22"/>
              </w:rPr>
              <w:t>s</w:t>
            </w:r>
            <w:r w:rsidR="00EA42C8">
              <w:rPr>
                <w:i/>
                <w:sz w:val="22"/>
                <w:szCs w:val="22"/>
              </w:rPr>
              <w:t>, et/ou</w:t>
            </w:r>
          </w:p>
          <w:p w:rsidR="0012666A" w:rsidRPr="001445EC" w:rsidRDefault="0012666A" w:rsidP="0070752D">
            <w:pPr>
              <w:numPr>
                <w:ilvl w:val="0"/>
                <w:numId w:val="11"/>
              </w:numPr>
              <w:rPr>
                <w:i/>
                <w:sz w:val="22"/>
                <w:szCs w:val="22"/>
              </w:rPr>
            </w:pPr>
            <w:r w:rsidRPr="001445EC">
              <w:rPr>
                <w:i/>
                <w:sz w:val="22"/>
                <w:szCs w:val="22"/>
              </w:rPr>
              <w:t>existence d’un organe de direction au niveau de « l’ensemble »</w:t>
            </w:r>
            <w:r w:rsidR="00EA42C8">
              <w:rPr>
                <w:i/>
                <w:sz w:val="22"/>
                <w:szCs w:val="22"/>
              </w:rPr>
              <w:t>, et/ou</w:t>
            </w:r>
            <w:r w:rsidRPr="001445EC">
              <w:rPr>
                <w:i/>
                <w:sz w:val="22"/>
                <w:szCs w:val="22"/>
              </w:rPr>
              <w:t> </w:t>
            </w:r>
          </w:p>
          <w:p w:rsidR="0012666A" w:rsidRPr="00E05772" w:rsidRDefault="0012666A" w:rsidP="00D97BC5">
            <w:pPr>
              <w:numPr>
                <w:ilvl w:val="0"/>
                <w:numId w:val="11"/>
              </w:numPr>
              <w:rPr>
                <w:i/>
                <w:sz w:val="22"/>
                <w:szCs w:val="22"/>
              </w:rPr>
            </w:pPr>
            <w:r w:rsidRPr="007C02C9">
              <w:rPr>
                <w:i/>
                <w:sz w:val="22"/>
                <w:szCs w:val="22"/>
              </w:rPr>
              <w:t>autre …</w:t>
            </w:r>
          </w:p>
          <w:p w:rsidR="0012666A" w:rsidRDefault="0012666A" w:rsidP="0016469D">
            <w:pPr>
              <w:rPr>
                <w:i/>
                <w:sz w:val="22"/>
                <w:szCs w:val="22"/>
              </w:rPr>
            </w:pPr>
          </w:p>
          <w:p w:rsidR="00C63573" w:rsidRDefault="00A8541F">
            <w:pPr>
              <w:jc w:val="both"/>
              <w:rPr>
                <w:sz w:val="22"/>
                <w:szCs w:val="22"/>
              </w:rPr>
            </w:pPr>
            <w:r w:rsidRPr="00A8541F">
              <w:rPr>
                <w:sz w:val="22"/>
                <w:szCs w:val="22"/>
              </w:rPr>
              <w:t>C</w:t>
            </w:r>
            <w:r w:rsidR="0012666A" w:rsidRPr="00A8541F">
              <w:rPr>
                <w:sz w:val="22"/>
                <w:szCs w:val="22"/>
              </w:rPr>
              <w:t>es décisions tendent-elles à la réalisation d’objectifs de développement économique ou financier de tout ou partie de « l’ensemble » ?  </w:t>
            </w:r>
          </w:p>
          <w:p w:rsidR="0012666A" w:rsidRPr="00D97BC5" w:rsidRDefault="0012666A" w:rsidP="00D97BC5">
            <w:pPr>
              <w:numPr>
                <w:ilvl w:val="2"/>
                <w:numId w:val="4"/>
              </w:numPr>
              <w:ind w:left="709"/>
              <w:rPr>
                <w:i/>
                <w:sz w:val="22"/>
                <w:szCs w:val="22"/>
              </w:rPr>
            </w:pPr>
            <w:r w:rsidRPr="00D97BC5">
              <w:rPr>
                <w:sz w:val="22"/>
                <w:szCs w:val="22"/>
              </w:rPr>
              <w:t xml:space="preserve"> </w:t>
            </w:r>
            <w:r w:rsidR="00E05772" w:rsidRPr="0016469D">
              <w:rPr>
                <w:rFonts w:eastAsia="Calibri"/>
                <w:i/>
                <w:sz w:val="22"/>
                <w:szCs w:val="22"/>
                <w:lang w:eastAsia="fr-FR"/>
              </w:rPr>
              <w:t>D</w:t>
            </w:r>
            <w:r w:rsidR="00E05772" w:rsidRPr="007C02C9">
              <w:rPr>
                <w:rFonts w:eastAsia="Calibri"/>
                <w:i/>
                <w:sz w:val="22"/>
                <w:szCs w:val="22"/>
                <w:lang w:eastAsia="fr-FR"/>
              </w:rPr>
              <w:t>écrire</w:t>
            </w:r>
          </w:p>
          <w:p w:rsidR="0012666A" w:rsidRPr="00B430A7" w:rsidRDefault="0012666A" w:rsidP="007016E3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66A" w:rsidRPr="00B430A7" w:rsidRDefault="0012666A" w:rsidP="007016E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66A" w:rsidRPr="00B430A7" w:rsidRDefault="0012666A" w:rsidP="007016E3">
            <w:pPr>
              <w:rPr>
                <w:sz w:val="22"/>
                <w:szCs w:val="22"/>
              </w:rPr>
            </w:pPr>
          </w:p>
        </w:tc>
      </w:tr>
      <w:tr w:rsidR="00F817AA" w:rsidRPr="003A419A" w:rsidTr="00BF69F4">
        <w:trPr>
          <w:trHeight w:val="1265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7AA" w:rsidRPr="007C02C9" w:rsidRDefault="00F817AA" w:rsidP="007016E3">
            <w:pPr>
              <w:rPr>
                <w:b/>
                <w:sz w:val="22"/>
                <w:szCs w:val="22"/>
              </w:rPr>
            </w:pPr>
            <w:r w:rsidRPr="007C02C9">
              <w:rPr>
                <w:b/>
                <w:sz w:val="22"/>
                <w:szCs w:val="22"/>
              </w:rPr>
              <w:t>Coordination commune</w:t>
            </w:r>
          </w:p>
          <w:p w:rsidR="00F817AA" w:rsidRDefault="00F817AA" w:rsidP="0012666A">
            <w:pPr>
              <w:rPr>
                <w:sz w:val="22"/>
                <w:szCs w:val="22"/>
              </w:rPr>
            </w:pPr>
            <w:r w:rsidRPr="00B430A7">
              <w:rPr>
                <w:sz w:val="22"/>
                <w:szCs w:val="22"/>
              </w:rPr>
              <w:t xml:space="preserve">Les </w:t>
            </w:r>
            <w:r w:rsidR="00A8541F">
              <w:rPr>
                <w:sz w:val="22"/>
                <w:szCs w:val="22"/>
              </w:rPr>
              <w:t xml:space="preserve">actions communes </w:t>
            </w:r>
            <w:r w:rsidR="00CF076E">
              <w:rPr>
                <w:sz w:val="22"/>
                <w:szCs w:val="22"/>
              </w:rPr>
              <w:t xml:space="preserve">menées par les personnes et/ou entités de l’ensemble </w:t>
            </w:r>
            <w:r w:rsidR="00E65830">
              <w:rPr>
                <w:sz w:val="22"/>
                <w:szCs w:val="22"/>
              </w:rPr>
              <w:t>relèvent-elles d’une volonté d’agir ensemble</w:t>
            </w:r>
            <w:r>
              <w:rPr>
                <w:sz w:val="22"/>
                <w:szCs w:val="22"/>
              </w:rPr>
              <w:t xml:space="preserve"> ?</w:t>
            </w:r>
          </w:p>
          <w:p w:rsidR="00E05772" w:rsidRDefault="00E05772" w:rsidP="0012666A">
            <w:pPr>
              <w:rPr>
                <w:sz w:val="22"/>
                <w:szCs w:val="22"/>
              </w:rPr>
            </w:pPr>
          </w:p>
          <w:p w:rsidR="00E65830" w:rsidRDefault="00E65830" w:rsidP="00126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 actions communes </w:t>
            </w:r>
            <w:r w:rsidRPr="00A8541F">
              <w:rPr>
                <w:sz w:val="22"/>
                <w:szCs w:val="22"/>
              </w:rPr>
              <w:t>tendent-elles à la réalisation d’objectifs de développement économique ou financier de tout ou partie de « l’ensemble »</w:t>
            </w:r>
            <w:r>
              <w:rPr>
                <w:sz w:val="22"/>
                <w:szCs w:val="22"/>
              </w:rPr>
              <w:t> ?</w:t>
            </w:r>
          </w:p>
          <w:p w:rsidR="00E65830" w:rsidRDefault="00E65830" w:rsidP="0012666A">
            <w:pPr>
              <w:rPr>
                <w:sz w:val="22"/>
                <w:szCs w:val="22"/>
              </w:rPr>
            </w:pPr>
          </w:p>
          <w:p w:rsidR="00E65830" w:rsidRDefault="00E65830" w:rsidP="00126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Existe</w:t>
            </w:r>
            <w:r w:rsidR="005D7E9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t-il un accord de volonté (contrat, protocole,…) entre ces entités et/ou personnes ?</w:t>
            </w:r>
          </w:p>
          <w:p w:rsidR="00E05772" w:rsidRPr="00D97BC5" w:rsidRDefault="00E05772" w:rsidP="00D97BC5">
            <w:pPr>
              <w:numPr>
                <w:ilvl w:val="2"/>
                <w:numId w:val="4"/>
              </w:numPr>
              <w:ind w:left="709"/>
              <w:rPr>
                <w:i/>
                <w:sz w:val="22"/>
                <w:szCs w:val="22"/>
              </w:rPr>
            </w:pPr>
            <w:r w:rsidRPr="0016469D">
              <w:rPr>
                <w:rFonts w:eastAsia="Calibri"/>
                <w:i/>
                <w:sz w:val="22"/>
                <w:szCs w:val="22"/>
                <w:lang w:eastAsia="fr-FR"/>
              </w:rPr>
              <w:t>D</w:t>
            </w:r>
            <w:r w:rsidRPr="007C02C9">
              <w:rPr>
                <w:rFonts w:eastAsia="Calibri"/>
                <w:i/>
                <w:sz w:val="22"/>
                <w:szCs w:val="22"/>
                <w:lang w:eastAsia="fr-FR"/>
              </w:rPr>
              <w:t>écrire</w:t>
            </w:r>
          </w:p>
          <w:p w:rsidR="00F817AA" w:rsidRPr="00B430A7" w:rsidRDefault="00F817AA" w:rsidP="00126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AA" w:rsidRPr="00B430A7" w:rsidRDefault="00F817AA" w:rsidP="007016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AA" w:rsidRPr="00B430A7" w:rsidRDefault="00F817AA" w:rsidP="007016E3">
            <w:pPr>
              <w:spacing w:before="120"/>
              <w:rPr>
                <w:sz w:val="22"/>
                <w:szCs w:val="22"/>
              </w:rPr>
            </w:pPr>
          </w:p>
        </w:tc>
      </w:tr>
      <w:tr w:rsidR="00D47C81" w:rsidRPr="001E1539" w:rsidTr="00BF69F4"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7C81" w:rsidRPr="001E1539" w:rsidRDefault="00D47C81" w:rsidP="00D47C8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7C81" w:rsidRPr="001E1539" w:rsidRDefault="00D47C81" w:rsidP="00D47C81">
            <w:pPr>
              <w:spacing w:before="120"/>
              <w:jc w:val="center"/>
              <w:rPr>
                <w:sz w:val="22"/>
                <w:szCs w:val="22"/>
              </w:rPr>
            </w:pPr>
            <w:r w:rsidRPr="001E1539" w:rsidDel="002E6AAD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7C81" w:rsidRPr="001E1539" w:rsidRDefault="00D47C81" w:rsidP="00D47C81">
            <w:pPr>
              <w:spacing w:before="120"/>
              <w:jc w:val="center"/>
              <w:rPr>
                <w:sz w:val="22"/>
                <w:szCs w:val="22"/>
              </w:rPr>
            </w:pPr>
            <w:r w:rsidRPr="001E1539" w:rsidDel="002E6AAD">
              <w:rPr>
                <w:b/>
                <w:sz w:val="22"/>
                <w:szCs w:val="22"/>
              </w:rPr>
              <w:t>Non</w:t>
            </w:r>
          </w:p>
        </w:tc>
      </w:tr>
      <w:tr w:rsidR="00D47C81" w:rsidRPr="001E1539" w:rsidTr="00BF69F4"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81" w:rsidRPr="001E1539" w:rsidRDefault="00D47C81" w:rsidP="00D646B5">
            <w:pPr>
              <w:rPr>
                <w:b/>
                <w:sz w:val="22"/>
                <w:szCs w:val="22"/>
              </w:rPr>
            </w:pPr>
            <w:r w:rsidRPr="001E1539">
              <w:rPr>
                <w:b/>
                <w:sz w:val="22"/>
                <w:szCs w:val="22"/>
              </w:rPr>
              <w:sym w:font="Wingdings" w:char="F049"/>
            </w:r>
            <w:r w:rsidRPr="001E1539">
              <w:rPr>
                <w:b/>
                <w:sz w:val="22"/>
                <w:szCs w:val="22"/>
              </w:rPr>
              <w:t xml:space="preserve"> Au vu des éléments constatés, l’indice a) est-il constitué ? </w:t>
            </w:r>
          </w:p>
          <w:p w:rsidR="00E65830" w:rsidRDefault="00E65830" w:rsidP="00E65830">
            <w:pPr>
              <w:spacing w:before="120"/>
              <w:ind w:left="709"/>
              <w:jc w:val="both"/>
              <w:rPr>
                <w:i/>
                <w:sz w:val="22"/>
                <w:szCs w:val="22"/>
              </w:rPr>
            </w:pPr>
          </w:p>
          <w:p w:rsidR="00D47C81" w:rsidRPr="001E1539" w:rsidRDefault="00D47C81" w:rsidP="00B430A7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81" w:rsidRPr="001E1539" w:rsidRDefault="00D47C81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81" w:rsidRPr="001E1539" w:rsidRDefault="00D47C81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E1539" w:rsidRPr="001E1539" w:rsidRDefault="001E1539" w:rsidP="00D646B5">
      <w:pPr>
        <w:rPr>
          <w:b/>
          <w:sz w:val="22"/>
          <w:szCs w:val="22"/>
        </w:rPr>
        <w:sectPr w:rsidR="001E1539" w:rsidRPr="001E1539" w:rsidSect="00DC205E">
          <w:headerReference w:type="default" r:id="rId9"/>
          <w:footerReference w:type="default" r:id="rId10"/>
          <w:pgSz w:w="11906" w:h="16838"/>
          <w:pgMar w:top="1491" w:right="991" w:bottom="709" w:left="1418" w:header="567" w:footer="322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134"/>
        <w:gridCol w:w="992"/>
      </w:tblGrid>
      <w:tr w:rsidR="00D47C81" w:rsidRPr="001E1539" w:rsidTr="00BF69F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81" w:rsidRDefault="00D47C81" w:rsidP="00D646B5">
            <w:pPr>
              <w:rPr>
                <w:b/>
                <w:sz w:val="22"/>
                <w:szCs w:val="22"/>
              </w:rPr>
            </w:pPr>
            <w:r w:rsidRPr="001E1539">
              <w:rPr>
                <w:b/>
                <w:sz w:val="22"/>
                <w:szCs w:val="22"/>
              </w:rPr>
              <w:lastRenderedPageBreak/>
              <w:sym w:font="Wingdings" w:char="F049"/>
            </w:r>
            <w:r w:rsidRPr="001E1539">
              <w:rPr>
                <w:b/>
                <w:sz w:val="22"/>
                <w:szCs w:val="22"/>
              </w:rPr>
              <w:t xml:space="preserve"> En cas de réponse positive </w:t>
            </w:r>
            <w:r w:rsidR="00BE1919">
              <w:rPr>
                <w:b/>
                <w:sz w:val="22"/>
                <w:szCs w:val="22"/>
              </w:rPr>
              <w:t xml:space="preserve">à la </w:t>
            </w:r>
            <w:r w:rsidRPr="001E1539">
              <w:rPr>
                <w:b/>
                <w:sz w:val="22"/>
                <w:szCs w:val="22"/>
              </w:rPr>
              <w:t>question précédente, l’indice a) ainsi constitué caractérise</w:t>
            </w:r>
            <w:r w:rsidR="00A578B5">
              <w:rPr>
                <w:b/>
                <w:sz w:val="22"/>
                <w:szCs w:val="22"/>
              </w:rPr>
              <w:t>-</w:t>
            </w:r>
            <w:r w:rsidR="00E65830">
              <w:rPr>
                <w:b/>
                <w:sz w:val="22"/>
                <w:szCs w:val="22"/>
              </w:rPr>
              <w:t>t-il à lui seul</w:t>
            </w:r>
            <w:r w:rsidRPr="001E1539">
              <w:rPr>
                <w:b/>
                <w:sz w:val="22"/>
                <w:szCs w:val="22"/>
              </w:rPr>
              <w:t xml:space="preserve"> l’existence entre les personnes et/ou entités </w:t>
            </w:r>
            <w:r w:rsidRPr="001E1539" w:rsidDel="001649D0">
              <w:rPr>
                <w:b/>
                <w:sz w:val="22"/>
                <w:szCs w:val="22"/>
              </w:rPr>
              <w:t xml:space="preserve">concernées </w:t>
            </w:r>
            <w:r w:rsidRPr="001E1539">
              <w:rPr>
                <w:b/>
                <w:sz w:val="22"/>
                <w:szCs w:val="22"/>
              </w:rPr>
              <w:t xml:space="preserve">de « l’ensemble » d’un </w:t>
            </w:r>
            <w:r w:rsidR="000C3E14">
              <w:rPr>
                <w:b/>
                <w:sz w:val="22"/>
                <w:szCs w:val="22"/>
              </w:rPr>
              <w:t>réseau</w:t>
            </w:r>
            <w:r w:rsidRPr="001E1539">
              <w:rPr>
                <w:b/>
                <w:sz w:val="22"/>
                <w:szCs w:val="22"/>
              </w:rPr>
              <w:t> au sens de l’article 22 du code de déontologie?</w:t>
            </w:r>
            <w:r w:rsidR="00E1096F" w:rsidRPr="001E1539">
              <w:rPr>
                <w:rStyle w:val="Appelnotedebasdep"/>
                <w:b/>
                <w:sz w:val="22"/>
                <w:szCs w:val="22"/>
              </w:rPr>
              <w:t xml:space="preserve"> </w:t>
            </w:r>
            <w:r w:rsidR="00E1096F">
              <w:rPr>
                <w:b/>
                <w:sz w:val="22"/>
                <w:szCs w:val="22"/>
              </w:rPr>
              <w:t xml:space="preserve"> </w:t>
            </w:r>
          </w:p>
          <w:p w:rsidR="0012666A" w:rsidRPr="001E1539" w:rsidRDefault="00EA42C8" w:rsidP="00C63573">
            <w:pPr>
              <w:pStyle w:val="Paragraphedeliste"/>
              <w:spacing w:before="120"/>
              <w:ind w:left="567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Nb </w:t>
            </w:r>
            <w:r w:rsidR="00BE1919" w:rsidRPr="00BE1919">
              <w:rPr>
                <w:i/>
                <w:sz w:val="20"/>
                <w:szCs w:val="20"/>
              </w:rPr>
              <w:t xml:space="preserve">Le caractère significatif de l’impact des décisions de « l’ensemble » ou des </w:t>
            </w:r>
            <w:r w:rsidR="00BE1919" w:rsidRPr="00BE1919">
              <w:rPr>
                <w:i/>
                <w:sz w:val="20"/>
                <w:szCs w:val="20"/>
              </w:rPr>
              <w:lastRenderedPageBreak/>
              <w:t>actions menées ensemble sur le développement économique ou financier des personnes et/ou entités de l’ensemble est un élément qui permet d’apprécier si l’indice caractérise à lui seul l’existence d’un réseau</w:t>
            </w:r>
            <w:r w:rsidR="00BE1919" w:rsidRPr="00BE1919">
              <w:rPr>
                <w:i/>
                <w:sz w:val="22"/>
                <w:szCs w:val="22"/>
              </w:rPr>
              <w:t>.</w:t>
            </w:r>
          </w:p>
          <w:p w:rsidR="00D47C81" w:rsidRPr="001E1539" w:rsidRDefault="00D47C81" w:rsidP="00D646B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81" w:rsidRPr="001E1539" w:rsidRDefault="00D47C81" w:rsidP="003A41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81" w:rsidRPr="001E1539" w:rsidRDefault="00D47C81" w:rsidP="003A419A">
            <w:pPr>
              <w:rPr>
                <w:b/>
                <w:sz w:val="22"/>
                <w:szCs w:val="22"/>
              </w:rPr>
            </w:pPr>
          </w:p>
        </w:tc>
      </w:tr>
    </w:tbl>
    <w:p w:rsidR="00EB0F7C" w:rsidRPr="002D627E" w:rsidRDefault="00EB0F7C" w:rsidP="00C63573">
      <w:pPr>
        <w:pStyle w:val="Paragraphedeliste"/>
        <w:numPr>
          <w:ilvl w:val="0"/>
          <w:numId w:val="36"/>
        </w:numPr>
        <w:rPr>
          <w:sz w:val="22"/>
          <w:szCs w:val="22"/>
        </w:rPr>
      </w:pPr>
      <w:r w:rsidRPr="002D627E">
        <w:rPr>
          <w:sz w:val="22"/>
          <w:szCs w:val="22"/>
        </w:rPr>
        <w:lastRenderedPageBreak/>
        <w:t xml:space="preserve">En cas de réponse positive à la dernière question, </w:t>
      </w:r>
      <w:r w:rsidR="003333D8" w:rsidRPr="002D627E">
        <w:rPr>
          <w:sz w:val="22"/>
          <w:szCs w:val="22"/>
        </w:rPr>
        <w:t xml:space="preserve">l’ensemble est un réseau au sens de l’article 22 du code de déontologie et </w:t>
      </w:r>
      <w:r w:rsidRPr="002D627E">
        <w:rPr>
          <w:sz w:val="22"/>
          <w:szCs w:val="22"/>
        </w:rPr>
        <w:t xml:space="preserve"> l’analyse</w:t>
      </w:r>
      <w:r w:rsidR="003333D8" w:rsidRPr="002D627E">
        <w:rPr>
          <w:sz w:val="22"/>
          <w:szCs w:val="22"/>
        </w:rPr>
        <w:t xml:space="preserve"> s’arrête.</w:t>
      </w:r>
    </w:p>
    <w:p w:rsidR="008A1F29" w:rsidRPr="002D627E" w:rsidRDefault="008A1F29" w:rsidP="00C63573">
      <w:pPr>
        <w:pStyle w:val="Paragraphedeliste"/>
        <w:numPr>
          <w:ilvl w:val="0"/>
          <w:numId w:val="36"/>
        </w:numPr>
        <w:rPr>
          <w:sz w:val="22"/>
          <w:szCs w:val="22"/>
        </w:rPr>
      </w:pPr>
      <w:r w:rsidRPr="002D627E">
        <w:rPr>
          <w:sz w:val="22"/>
          <w:szCs w:val="22"/>
        </w:rPr>
        <w:t>En cas de réponse négative à l</w:t>
      </w:r>
      <w:r w:rsidR="00BB2BC6" w:rsidRPr="002D627E">
        <w:rPr>
          <w:sz w:val="22"/>
          <w:szCs w:val="22"/>
        </w:rPr>
        <w:t>’une des deux questions</w:t>
      </w:r>
      <w:r w:rsidRPr="002D627E">
        <w:rPr>
          <w:sz w:val="22"/>
          <w:szCs w:val="22"/>
        </w:rPr>
        <w:t xml:space="preserve">, il convient de poursuivre l’analyse des autres indices. </w:t>
      </w:r>
    </w:p>
    <w:p w:rsidR="00E1096F" w:rsidRDefault="00E1096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3"/>
        <w:gridCol w:w="1140"/>
        <w:gridCol w:w="993"/>
      </w:tblGrid>
      <w:tr w:rsidR="007C02C9" w:rsidRPr="003A419A" w:rsidTr="007F26BF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6BF" w:rsidRPr="007F26BF" w:rsidRDefault="007F26BF" w:rsidP="007F26BF">
            <w:pPr>
              <w:ind w:left="720"/>
              <w:jc w:val="both"/>
              <w:rPr>
                <w:sz w:val="22"/>
                <w:szCs w:val="22"/>
              </w:rPr>
            </w:pPr>
          </w:p>
          <w:p w:rsidR="007C02C9" w:rsidRPr="00B430A7" w:rsidRDefault="007C02C9" w:rsidP="0070752D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E1C55">
              <w:rPr>
                <w:rFonts w:eastAsia="Calibri"/>
                <w:b/>
                <w:sz w:val="22"/>
                <w:szCs w:val="22"/>
                <w:lang w:eastAsia="fr-FR"/>
              </w:rPr>
              <w:t xml:space="preserve">Mécanisme de partage des revenus ou des résultats ou à des transferts de rémunération ou de coût en France ou à l’étranger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C02C9" w:rsidRDefault="007C02C9" w:rsidP="007C02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Elément caractérisant l’indice</w:t>
            </w:r>
          </w:p>
          <w:p w:rsidR="007C02C9" w:rsidRPr="003A419A" w:rsidRDefault="007F26BF" w:rsidP="007F26BF">
            <w:r>
              <w:rPr>
                <w:b/>
                <w:sz w:val="22"/>
                <w:szCs w:val="22"/>
              </w:rPr>
              <w:t xml:space="preserve">     </w:t>
            </w:r>
            <w:r w:rsidR="007C02C9" w:rsidRPr="00B430A7">
              <w:rPr>
                <w:b/>
                <w:sz w:val="22"/>
                <w:szCs w:val="22"/>
              </w:rPr>
              <w:t>Oui</w:t>
            </w:r>
            <w:r w:rsidR="007C02C9">
              <w:rPr>
                <w:b/>
                <w:sz w:val="22"/>
                <w:szCs w:val="22"/>
              </w:rPr>
              <w:t xml:space="preserve">            Non</w:t>
            </w:r>
          </w:p>
        </w:tc>
      </w:tr>
      <w:tr w:rsidR="00D47C81" w:rsidRPr="003A419A" w:rsidTr="007016E3">
        <w:trPr>
          <w:trHeight w:val="613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81" w:rsidRDefault="00D47C81" w:rsidP="007016E3">
            <w:pPr>
              <w:rPr>
                <w:sz w:val="22"/>
                <w:szCs w:val="22"/>
              </w:rPr>
            </w:pPr>
            <w:r w:rsidRPr="00B430A7">
              <w:rPr>
                <w:sz w:val="22"/>
                <w:szCs w:val="22"/>
              </w:rPr>
              <w:t xml:space="preserve">Existe-t-il un lien capitalistique entre les </w:t>
            </w:r>
            <w:r>
              <w:rPr>
                <w:sz w:val="22"/>
                <w:szCs w:val="22"/>
              </w:rPr>
              <w:t>personnes et/ou entités</w:t>
            </w:r>
            <w:r w:rsidRPr="00B430A7">
              <w:rPr>
                <w:sz w:val="22"/>
                <w:szCs w:val="22"/>
              </w:rPr>
              <w:t> </w:t>
            </w:r>
            <w:r w:rsidR="00943FDC">
              <w:rPr>
                <w:sz w:val="22"/>
                <w:szCs w:val="22"/>
              </w:rPr>
              <w:t xml:space="preserve">conduisant à </w:t>
            </w:r>
            <w:r w:rsidR="007F26BF">
              <w:rPr>
                <w:sz w:val="22"/>
                <w:szCs w:val="22"/>
              </w:rPr>
              <w:t>un partage de résultat (</w:t>
            </w:r>
            <w:r w:rsidR="00943FDC">
              <w:rPr>
                <w:sz w:val="22"/>
                <w:szCs w:val="22"/>
              </w:rPr>
              <w:t>dividendes</w:t>
            </w:r>
            <w:r w:rsidR="007F26BF">
              <w:rPr>
                <w:sz w:val="22"/>
                <w:szCs w:val="22"/>
              </w:rPr>
              <w:t xml:space="preserve"> notamment)</w:t>
            </w:r>
            <w:r w:rsidRPr="00B430A7">
              <w:rPr>
                <w:sz w:val="22"/>
                <w:szCs w:val="22"/>
              </w:rPr>
              <w:t>?</w:t>
            </w:r>
          </w:p>
          <w:p w:rsidR="00E05772" w:rsidRPr="00D97BC5" w:rsidRDefault="00E05772" w:rsidP="00D97BC5">
            <w:pPr>
              <w:numPr>
                <w:ilvl w:val="2"/>
                <w:numId w:val="4"/>
              </w:numPr>
              <w:ind w:left="709"/>
              <w:rPr>
                <w:i/>
                <w:sz w:val="22"/>
                <w:szCs w:val="22"/>
              </w:rPr>
            </w:pPr>
            <w:r w:rsidRPr="0016469D">
              <w:rPr>
                <w:rFonts w:eastAsia="Calibri"/>
                <w:i/>
                <w:sz w:val="22"/>
                <w:szCs w:val="22"/>
                <w:lang w:eastAsia="fr-FR"/>
              </w:rPr>
              <w:t>D</w:t>
            </w:r>
            <w:r w:rsidRPr="007C02C9">
              <w:rPr>
                <w:rFonts w:eastAsia="Calibri"/>
                <w:i/>
                <w:sz w:val="22"/>
                <w:szCs w:val="22"/>
                <w:lang w:eastAsia="fr-FR"/>
              </w:rPr>
              <w:t>écrire</w:t>
            </w:r>
          </w:p>
          <w:p w:rsidR="00D47C81" w:rsidRPr="00B430A7" w:rsidRDefault="00D47C81" w:rsidP="007016E3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81" w:rsidRPr="00B430A7" w:rsidRDefault="00D47C81" w:rsidP="00D47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81" w:rsidRPr="00B430A7" w:rsidRDefault="00D47C81" w:rsidP="00D47C81">
            <w:pPr>
              <w:jc w:val="center"/>
              <w:rPr>
                <w:sz w:val="22"/>
                <w:szCs w:val="22"/>
              </w:rPr>
            </w:pPr>
          </w:p>
        </w:tc>
      </w:tr>
      <w:tr w:rsidR="00D47C81" w:rsidRPr="003A419A" w:rsidTr="007016E3">
        <w:trPr>
          <w:trHeight w:val="410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F" w:rsidRDefault="00943FDC" w:rsidP="007F26BF">
            <w:pPr>
              <w:pStyle w:val="NormalWeb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Y-a-il entre l</w:t>
            </w:r>
            <w:r w:rsidR="00D47C81" w:rsidRPr="00B430A7">
              <w:rPr>
                <w:sz w:val="22"/>
                <w:szCs w:val="22"/>
              </w:rPr>
              <w:t xml:space="preserve">es </w:t>
            </w:r>
            <w:r w:rsidR="00D47C81">
              <w:rPr>
                <w:sz w:val="22"/>
                <w:szCs w:val="22"/>
              </w:rPr>
              <w:t xml:space="preserve">personnes et/ou entités </w:t>
            </w:r>
            <w:r w:rsidR="003333D8">
              <w:rPr>
                <w:sz w:val="22"/>
                <w:szCs w:val="22"/>
              </w:rPr>
              <w:t xml:space="preserve">une </w:t>
            </w:r>
            <w:r w:rsidR="00D47C81" w:rsidRPr="00B430A7">
              <w:rPr>
                <w:sz w:val="22"/>
                <w:szCs w:val="22"/>
              </w:rPr>
              <w:t>mis</w:t>
            </w:r>
            <w:r>
              <w:rPr>
                <w:sz w:val="22"/>
                <w:szCs w:val="22"/>
              </w:rPr>
              <w:t>e</w:t>
            </w:r>
            <w:r w:rsidR="00D47C81" w:rsidRPr="00B430A7">
              <w:rPr>
                <w:sz w:val="22"/>
                <w:szCs w:val="22"/>
              </w:rPr>
              <w:t xml:space="preserve"> </w:t>
            </w:r>
            <w:r w:rsidRPr="00B430A7">
              <w:rPr>
                <w:sz w:val="22"/>
                <w:szCs w:val="22"/>
              </w:rPr>
              <w:t>en commun</w:t>
            </w:r>
            <w:r>
              <w:rPr>
                <w:sz w:val="22"/>
                <w:szCs w:val="22"/>
              </w:rPr>
              <w:t xml:space="preserve"> </w:t>
            </w:r>
            <w:r w:rsidR="00D47C81" w:rsidRPr="00B430A7">
              <w:rPr>
                <w:sz w:val="22"/>
                <w:szCs w:val="22"/>
              </w:rPr>
              <w:t xml:space="preserve">de moyens </w:t>
            </w:r>
            <w:r w:rsidR="007F26BF">
              <w:rPr>
                <w:sz w:val="22"/>
                <w:szCs w:val="22"/>
              </w:rPr>
              <w:t xml:space="preserve">conduisant des personnes et/ou entités de « l’ensemble » à prendre en charge des coûts à la place d’autres personnes de cet « ensemble » </w:t>
            </w:r>
            <w:r w:rsidR="00D47C81" w:rsidRPr="00B430A7">
              <w:rPr>
                <w:sz w:val="22"/>
                <w:szCs w:val="22"/>
              </w:rPr>
              <w:t>?</w:t>
            </w:r>
            <w:r w:rsidR="007F26BF">
              <w:rPr>
                <w:sz w:val="22"/>
                <w:szCs w:val="22"/>
              </w:rPr>
              <w:t xml:space="preserve"> </w:t>
            </w:r>
          </w:p>
          <w:p w:rsidR="00E05772" w:rsidRPr="007C02C9" w:rsidRDefault="00E05772" w:rsidP="00E05772">
            <w:pPr>
              <w:numPr>
                <w:ilvl w:val="2"/>
                <w:numId w:val="4"/>
              </w:numPr>
              <w:ind w:left="709"/>
              <w:rPr>
                <w:i/>
                <w:sz w:val="22"/>
                <w:szCs w:val="22"/>
              </w:rPr>
            </w:pPr>
            <w:r w:rsidRPr="0016469D">
              <w:rPr>
                <w:rFonts w:eastAsia="Calibri"/>
                <w:i/>
                <w:sz w:val="22"/>
                <w:szCs w:val="22"/>
                <w:lang w:eastAsia="fr-FR"/>
              </w:rPr>
              <w:t>D</w:t>
            </w:r>
            <w:r w:rsidRPr="007C02C9">
              <w:rPr>
                <w:rFonts w:eastAsia="Calibri"/>
                <w:i/>
                <w:sz w:val="22"/>
                <w:szCs w:val="22"/>
                <w:lang w:eastAsia="fr-FR"/>
              </w:rPr>
              <w:t>écrire</w:t>
            </w:r>
          </w:p>
          <w:p w:rsidR="00E05772" w:rsidRDefault="00E05772" w:rsidP="007F26BF">
            <w:pPr>
              <w:pStyle w:val="NormalWeb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3333D8" w:rsidRDefault="003333D8" w:rsidP="007F26BF">
            <w:pPr>
              <w:pStyle w:val="NormalWeb"/>
              <w:spacing w:before="60" w:beforeAutospacing="0" w:after="0" w:afterAutospacing="0"/>
              <w:ind w:left="56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Nb1 La mise en commun de moyens peut être organisée au sein d’une structure dédiée ou résulter d’une pratique coordonnée. </w:t>
            </w:r>
          </w:p>
          <w:p w:rsidR="007F26BF" w:rsidRPr="007F26BF" w:rsidRDefault="00E05772" w:rsidP="007F26BF">
            <w:pPr>
              <w:pStyle w:val="NormalWeb"/>
              <w:spacing w:before="60" w:beforeAutospacing="0" w:after="0" w:afterAutospacing="0"/>
              <w:ind w:left="56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Nb</w:t>
            </w:r>
            <w:r w:rsidR="003333D8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F26BF" w:rsidRPr="007F26BF">
              <w:rPr>
                <w:i/>
                <w:sz w:val="22"/>
                <w:szCs w:val="22"/>
              </w:rPr>
              <w:t>La mise en commun de moyens sans transfert de coûts ayant pour seul objet la mutualisation des coûts ou la réalisation d’économie d’échelle n’apparaît pas relever de l’indice.</w:t>
            </w:r>
          </w:p>
          <w:p w:rsidR="00D47C81" w:rsidRPr="00B430A7" w:rsidRDefault="00D47C81" w:rsidP="00EB0F7C">
            <w:pPr>
              <w:pStyle w:val="NormalWeb"/>
              <w:spacing w:before="60" w:beforeAutospacing="0" w:after="0" w:afterAutospacing="0"/>
              <w:ind w:left="568"/>
              <w:jc w:val="both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81" w:rsidRPr="00B430A7" w:rsidRDefault="00D47C81" w:rsidP="00B430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81" w:rsidRPr="00B430A7" w:rsidRDefault="00D47C81" w:rsidP="00B430A7">
            <w:pPr>
              <w:jc w:val="both"/>
              <w:rPr>
                <w:sz w:val="22"/>
                <w:szCs w:val="22"/>
              </w:rPr>
            </w:pPr>
          </w:p>
        </w:tc>
      </w:tr>
      <w:tr w:rsidR="00EB0F7C" w:rsidRPr="003A419A" w:rsidTr="00EB0F7C">
        <w:trPr>
          <w:trHeight w:val="1371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8B5" w:rsidRDefault="00EB0F7C" w:rsidP="00EB0F7C">
            <w:pPr>
              <w:rPr>
                <w:sz w:val="22"/>
                <w:szCs w:val="22"/>
              </w:rPr>
            </w:pPr>
            <w:r w:rsidRPr="00B430A7">
              <w:rPr>
                <w:sz w:val="22"/>
                <w:szCs w:val="22"/>
              </w:rPr>
              <w:t xml:space="preserve">Les </w:t>
            </w:r>
            <w:r>
              <w:rPr>
                <w:sz w:val="22"/>
                <w:szCs w:val="22"/>
              </w:rPr>
              <w:t>personnes et/ou entités</w:t>
            </w:r>
            <w:r w:rsidRPr="00B430A7">
              <w:rPr>
                <w:sz w:val="22"/>
                <w:szCs w:val="22"/>
              </w:rPr>
              <w:t xml:space="preserve"> recourent-</w:t>
            </w:r>
            <w:r>
              <w:rPr>
                <w:sz w:val="22"/>
                <w:szCs w:val="22"/>
              </w:rPr>
              <w:t>elles</w:t>
            </w:r>
            <w:r w:rsidRPr="00B430A7">
              <w:rPr>
                <w:sz w:val="22"/>
                <w:szCs w:val="22"/>
              </w:rPr>
              <w:t xml:space="preserve"> aux services d’un</w:t>
            </w:r>
            <w:r>
              <w:rPr>
                <w:sz w:val="22"/>
                <w:szCs w:val="22"/>
              </w:rPr>
              <w:t>e</w:t>
            </w:r>
            <w:r w:rsidRPr="00B430A7">
              <w:rPr>
                <w:sz w:val="22"/>
                <w:szCs w:val="22"/>
              </w:rPr>
              <w:t>/d</w:t>
            </w:r>
            <w:r>
              <w:rPr>
                <w:sz w:val="22"/>
                <w:szCs w:val="22"/>
              </w:rPr>
              <w:t>’</w:t>
            </w:r>
            <w:r w:rsidRPr="00B430A7">
              <w:rPr>
                <w:sz w:val="22"/>
                <w:szCs w:val="22"/>
              </w:rPr>
              <w:t xml:space="preserve">autre(s) </w:t>
            </w:r>
            <w:r>
              <w:rPr>
                <w:sz w:val="22"/>
                <w:szCs w:val="22"/>
              </w:rPr>
              <w:t>personne(s) et/ou entité(s) de « l’ensemble »</w:t>
            </w:r>
            <w:r w:rsidRPr="00B430A7">
              <w:rPr>
                <w:sz w:val="22"/>
                <w:szCs w:val="22"/>
              </w:rPr>
              <w:t xml:space="preserve"> pour la réalis</w:t>
            </w:r>
            <w:r>
              <w:rPr>
                <w:sz w:val="22"/>
                <w:szCs w:val="22"/>
              </w:rPr>
              <w:t xml:space="preserve">ation de leurs </w:t>
            </w:r>
            <w:r w:rsidRPr="00B430A7">
              <w:rPr>
                <w:sz w:val="22"/>
                <w:szCs w:val="22"/>
              </w:rPr>
              <w:t>prestations</w:t>
            </w:r>
            <w:r>
              <w:rPr>
                <w:sz w:val="22"/>
                <w:szCs w:val="22"/>
              </w:rPr>
              <w:t> ?</w:t>
            </w:r>
          </w:p>
          <w:p w:rsidR="00EB0F7C" w:rsidRDefault="00A578B5" w:rsidP="00EB0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Cette pratique est-elle porteuse d’un intérêt économique commun ?</w:t>
            </w:r>
            <w:r w:rsidR="00EB0F7C">
              <w:rPr>
                <w:sz w:val="22"/>
                <w:szCs w:val="22"/>
              </w:rPr>
              <w:t xml:space="preserve"> </w:t>
            </w:r>
          </w:p>
          <w:p w:rsidR="00E05772" w:rsidRDefault="00E05772" w:rsidP="00EB0F7C">
            <w:pPr>
              <w:rPr>
                <w:sz w:val="22"/>
                <w:szCs w:val="22"/>
              </w:rPr>
            </w:pPr>
          </w:p>
          <w:p w:rsidR="00E05772" w:rsidRPr="007C02C9" w:rsidRDefault="00E05772" w:rsidP="00E05772">
            <w:pPr>
              <w:numPr>
                <w:ilvl w:val="2"/>
                <w:numId w:val="4"/>
              </w:numPr>
              <w:ind w:left="709"/>
              <w:rPr>
                <w:i/>
                <w:sz w:val="22"/>
                <w:szCs w:val="22"/>
              </w:rPr>
            </w:pPr>
            <w:r w:rsidRPr="0016469D">
              <w:rPr>
                <w:rFonts w:eastAsia="Calibri"/>
                <w:i/>
                <w:sz w:val="22"/>
                <w:szCs w:val="22"/>
                <w:lang w:eastAsia="fr-FR"/>
              </w:rPr>
              <w:t>D</w:t>
            </w:r>
            <w:r w:rsidRPr="007C02C9">
              <w:rPr>
                <w:rFonts w:eastAsia="Calibri"/>
                <w:i/>
                <w:sz w:val="22"/>
                <w:szCs w:val="22"/>
                <w:lang w:eastAsia="fr-FR"/>
              </w:rPr>
              <w:t>écrire</w:t>
            </w:r>
          </w:p>
          <w:p w:rsidR="00EB0F7C" w:rsidRPr="00B430A7" w:rsidRDefault="00EB0F7C" w:rsidP="00EB0F7C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7C" w:rsidRPr="00B430A7" w:rsidRDefault="00EB0F7C" w:rsidP="00B430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7C" w:rsidRPr="00B430A7" w:rsidRDefault="00EB0F7C" w:rsidP="00B430A7">
            <w:pPr>
              <w:jc w:val="both"/>
              <w:rPr>
                <w:sz w:val="22"/>
                <w:szCs w:val="22"/>
              </w:rPr>
            </w:pPr>
          </w:p>
        </w:tc>
      </w:tr>
      <w:tr w:rsidR="00EB0F7C" w:rsidRPr="003A419A" w:rsidTr="007016E3">
        <w:trPr>
          <w:trHeight w:val="697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7C" w:rsidRDefault="00EB0F7C" w:rsidP="0016469D">
            <w:pPr>
              <w:rPr>
                <w:rFonts w:eastAsia="Calibri"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</w:rPr>
              <w:t xml:space="preserve">Existe-t-il une autre situation identifiée conduisant à un </w:t>
            </w:r>
            <w:r w:rsidRPr="0016469D">
              <w:rPr>
                <w:rFonts w:eastAsia="Calibri"/>
                <w:sz w:val="22"/>
                <w:szCs w:val="22"/>
                <w:lang w:eastAsia="fr-FR"/>
              </w:rPr>
              <w:t>partage des revenus ou des résultats ou à des transferts de rémunération ou de coût</w:t>
            </w:r>
            <w:r>
              <w:rPr>
                <w:rFonts w:eastAsia="Calibri"/>
                <w:sz w:val="22"/>
                <w:szCs w:val="22"/>
                <w:lang w:eastAsia="fr-FR"/>
              </w:rPr>
              <w:t> ?</w:t>
            </w:r>
          </w:p>
          <w:p w:rsidR="00EB0F7C" w:rsidRPr="007C02C9" w:rsidRDefault="00EB0F7C" w:rsidP="0070752D">
            <w:pPr>
              <w:numPr>
                <w:ilvl w:val="2"/>
                <w:numId w:val="4"/>
              </w:numPr>
              <w:ind w:left="709"/>
              <w:rPr>
                <w:i/>
                <w:sz w:val="22"/>
                <w:szCs w:val="22"/>
              </w:rPr>
            </w:pPr>
            <w:r w:rsidRPr="0016469D">
              <w:rPr>
                <w:rFonts w:eastAsia="Calibri"/>
                <w:i/>
                <w:sz w:val="22"/>
                <w:szCs w:val="22"/>
                <w:lang w:eastAsia="fr-FR"/>
              </w:rPr>
              <w:t>D</w:t>
            </w:r>
            <w:r w:rsidRPr="007C02C9">
              <w:rPr>
                <w:rFonts w:eastAsia="Calibri"/>
                <w:i/>
                <w:sz w:val="22"/>
                <w:szCs w:val="22"/>
                <w:lang w:eastAsia="fr-FR"/>
              </w:rPr>
              <w:t>écrire</w:t>
            </w:r>
          </w:p>
          <w:p w:rsidR="00EB0F7C" w:rsidRPr="007C02C9" w:rsidRDefault="00EB0F7C" w:rsidP="0016469D">
            <w:pPr>
              <w:rPr>
                <w:i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B430A7" w:rsidRDefault="00EB0F7C" w:rsidP="00B430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B430A7" w:rsidRDefault="00EB0F7C" w:rsidP="00B430A7">
            <w:pPr>
              <w:jc w:val="both"/>
              <w:rPr>
                <w:sz w:val="22"/>
                <w:szCs w:val="22"/>
              </w:rPr>
            </w:pPr>
          </w:p>
        </w:tc>
      </w:tr>
      <w:tr w:rsidR="00EB0F7C" w:rsidRPr="001E1539" w:rsidTr="001E1539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F7C" w:rsidRPr="001E1539" w:rsidRDefault="00EB0F7C" w:rsidP="00D47C8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F7C" w:rsidRPr="001E1539" w:rsidRDefault="00EB0F7C" w:rsidP="00D47C8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1E1539" w:rsidDel="002E6AAD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F7C" w:rsidRPr="001E1539" w:rsidRDefault="00EB0F7C" w:rsidP="00D47C8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1E1539">
              <w:rPr>
                <w:b/>
                <w:sz w:val="22"/>
                <w:szCs w:val="22"/>
              </w:rPr>
              <w:t>Non</w:t>
            </w:r>
          </w:p>
        </w:tc>
      </w:tr>
      <w:tr w:rsidR="00EB0F7C" w:rsidRPr="001E1539" w:rsidTr="006E0761">
        <w:trPr>
          <w:trHeight w:val="562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Default="00EB0F7C" w:rsidP="00B430A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1E1539">
              <w:rPr>
                <w:b/>
                <w:sz w:val="22"/>
                <w:szCs w:val="22"/>
              </w:rPr>
              <w:sym w:font="Wingdings" w:char="F049"/>
            </w:r>
            <w:r w:rsidRPr="001E1539">
              <w:rPr>
                <w:b/>
                <w:sz w:val="22"/>
                <w:szCs w:val="22"/>
              </w:rPr>
              <w:t xml:space="preserve"> Au vu des éléments constatés, l’indice b) est-il constitué ? </w:t>
            </w:r>
          </w:p>
          <w:p w:rsidR="00EB0F7C" w:rsidRPr="00EB0F7C" w:rsidRDefault="00EB0F7C" w:rsidP="005D7E97">
            <w:pPr>
              <w:spacing w:before="120"/>
              <w:ind w:left="709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1E1539" w:rsidRDefault="00EB0F7C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1E1539" w:rsidRDefault="00EB0F7C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EB0F7C" w:rsidRPr="001E1539" w:rsidTr="00C63573">
        <w:trPr>
          <w:trHeight w:val="1042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Default="00EB0F7C" w:rsidP="00EB0F7C">
            <w:pPr>
              <w:rPr>
                <w:b/>
                <w:sz w:val="22"/>
                <w:szCs w:val="22"/>
              </w:rPr>
            </w:pPr>
            <w:r w:rsidRPr="001E1539">
              <w:rPr>
                <w:b/>
                <w:sz w:val="22"/>
                <w:szCs w:val="22"/>
              </w:rPr>
              <w:sym w:font="Wingdings" w:char="F049"/>
            </w:r>
            <w:r w:rsidRPr="001E1539">
              <w:rPr>
                <w:b/>
                <w:sz w:val="22"/>
                <w:szCs w:val="22"/>
              </w:rPr>
              <w:t xml:space="preserve"> En cas de réponse positive à la question</w:t>
            </w:r>
            <w:r>
              <w:rPr>
                <w:b/>
                <w:sz w:val="22"/>
                <w:szCs w:val="22"/>
              </w:rPr>
              <w:t xml:space="preserve"> précédente</w:t>
            </w:r>
            <w:r w:rsidRPr="001E1539">
              <w:rPr>
                <w:b/>
                <w:sz w:val="22"/>
                <w:szCs w:val="22"/>
              </w:rPr>
              <w:t>, l’indice b) ainsi constitué caractérise</w:t>
            </w:r>
            <w:r w:rsidR="00461EB6">
              <w:rPr>
                <w:b/>
                <w:sz w:val="22"/>
                <w:szCs w:val="22"/>
              </w:rPr>
              <w:t>-</w:t>
            </w:r>
            <w:r w:rsidR="003333D8">
              <w:rPr>
                <w:b/>
                <w:sz w:val="22"/>
                <w:szCs w:val="22"/>
              </w:rPr>
              <w:t>t-il à lui seul</w:t>
            </w:r>
            <w:r w:rsidR="003333D8" w:rsidRPr="001E1539">
              <w:rPr>
                <w:b/>
                <w:sz w:val="22"/>
                <w:szCs w:val="22"/>
              </w:rPr>
              <w:t xml:space="preserve"> </w:t>
            </w:r>
            <w:r w:rsidRPr="001E1539">
              <w:rPr>
                <w:b/>
                <w:sz w:val="22"/>
                <w:szCs w:val="22"/>
              </w:rPr>
              <w:t xml:space="preserve">l’existence entre les personnes et/ou entités </w:t>
            </w:r>
            <w:r w:rsidRPr="001E1539" w:rsidDel="001649D0">
              <w:rPr>
                <w:b/>
                <w:sz w:val="22"/>
                <w:szCs w:val="22"/>
              </w:rPr>
              <w:t xml:space="preserve">concernées </w:t>
            </w:r>
            <w:r w:rsidRPr="001E1539">
              <w:rPr>
                <w:b/>
                <w:sz w:val="22"/>
                <w:szCs w:val="22"/>
              </w:rPr>
              <w:t xml:space="preserve">de « l’ensemble » d’un </w:t>
            </w:r>
            <w:r>
              <w:rPr>
                <w:b/>
                <w:sz w:val="22"/>
                <w:szCs w:val="22"/>
              </w:rPr>
              <w:t>réseau</w:t>
            </w:r>
            <w:r w:rsidRPr="001E1539">
              <w:rPr>
                <w:b/>
                <w:sz w:val="22"/>
                <w:szCs w:val="22"/>
              </w:rPr>
              <w:t xml:space="preserve"> au sens de l’article 22 du code de déontologie ?  </w:t>
            </w:r>
          </w:p>
          <w:p w:rsidR="00E05772" w:rsidRDefault="00E05772" w:rsidP="00EB0F7C">
            <w:pPr>
              <w:rPr>
                <w:b/>
                <w:sz w:val="22"/>
                <w:szCs w:val="22"/>
              </w:rPr>
            </w:pPr>
          </w:p>
          <w:p w:rsidR="00EB0F7C" w:rsidRPr="00EB0F7C" w:rsidRDefault="00EA42C8" w:rsidP="00EB0F7C">
            <w:pPr>
              <w:ind w:left="567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Nb </w:t>
            </w:r>
            <w:r w:rsidR="00EB0F7C" w:rsidRPr="00EB0F7C">
              <w:rPr>
                <w:i/>
                <w:sz w:val="20"/>
                <w:szCs w:val="20"/>
              </w:rPr>
              <w:t>Le caractère significatif des éléments constitutifs de l’indice b est un élément qui permet d’apprécier si l’indice caractérise à lui seul l’existence d’un réseau.</w:t>
            </w:r>
          </w:p>
          <w:p w:rsidR="00EB0F7C" w:rsidRPr="001E1539" w:rsidRDefault="00EB0F7C" w:rsidP="00EB0F7C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1E1539" w:rsidRDefault="00EB0F7C" w:rsidP="003A419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1E1539" w:rsidRDefault="00EB0F7C" w:rsidP="003A419A">
            <w:pPr>
              <w:rPr>
                <w:b/>
                <w:sz w:val="22"/>
                <w:szCs w:val="22"/>
              </w:rPr>
            </w:pPr>
          </w:p>
        </w:tc>
      </w:tr>
      <w:tr w:rsidR="00954396" w:rsidRPr="00D47C81" w:rsidTr="00C63573">
        <w:trPr>
          <w:trHeight w:val="869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4396" w:rsidRPr="002D627E" w:rsidRDefault="00954396" w:rsidP="00C63573">
            <w:pPr>
              <w:pStyle w:val="Paragraphedeliste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2D627E">
              <w:rPr>
                <w:sz w:val="22"/>
                <w:szCs w:val="22"/>
              </w:rPr>
              <w:t xml:space="preserve">En cas de réponse positive à la dernière question, </w:t>
            </w:r>
            <w:r w:rsidR="003333D8" w:rsidRPr="002D627E">
              <w:rPr>
                <w:sz w:val="22"/>
                <w:szCs w:val="22"/>
              </w:rPr>
              <w:t xml:space="preserve">l’ensemble est un réseau au sens de l’article 22 du code de déontologie et </w:t>
            </w:r>
            <w:r w:rsidRPr="002D627E">
              <w:rPr>
                <w:sz w:val="22"/>
                <w:szCs w:val="22"/>
              </w:rPr>
              <w:t>l’analyse</w:t>
            </w:r>
            <w:r w:rsidR="003333D8" w:rsidRPr="002D627E">
              <w:rPr>
                <w:sz w:val="22"/>
                <w:szCs w:val="22"/>
              </w:rPr>
              <w:t xml:space="preserve"> s’arrête.</w:t>
            </w:r>
          </w:p>
          <w:p w:rsidR="00954396" w:rsidRPr="00C63573" w:rsidRDefault="008A1F29" w:rsidP="00C63573">
            <w:pPr>
              <w:pStyle w:val="Paragraphedeliste"/>
              <w:numPr>
                <w:ilvl w:val="0"/>
                <w:numId w:val="39"/>
              </w:numPr>
              <w:rPr>
                <w:color w:val="0070C0"/>
                <w:sz w:val="22"/>
                <w:szCs w:val="22"/>
              </w:rPr>
            </w:pPr>
            <w:r w:rsidRPr="002D627E">
              <w:rPr>
                <w:sz w:val="22"/>
                <w:szCs w:val="22"/>
              </w:rPr>
              <w:t>En cas de réponse négative à l</w:t>
            </w:r>
            <w:r w:rsidR="00BB2BC6" w:rsidRPr="002D627E">
              <w:rPr>
                <w:sz w:val="22"/>
                <w:szCs w:val="22"/>
              </w:rPr>
              <w:t>’une des deux questions</w:t>
            </w:r>
            <w:r w:rsidRPr="002D627E">
              <w:rPr>
                <w:sz w:val="22"/>
                <w:szCs w:val="22"/>
              </w:rPr>
              <w:t xml:space="preserve">, il convient de poursuivre l’analyse des autres indices. </w:t>
            </w:r>
          </w:p>
        </w:tc>
      </w:tr>
    </w:tbl>
    <w:p w:rsidR="00C63573" w:rsidRDefault="00C6357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3"/>
        <w:gridCol w:w="6"/>
        <w:gridCol w:w="1134"/>
        <w:gridCol w:w="993"/>
      </w:tblGrid>
      <w:tr w:rsidR="00EB0F7C" w:rsidRPr="003A419A" w:rsidTr="00954396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4396" w:rsidRPr="00954396" w:rsidRDefault="00954396" w:rsidP="00954396">
            <w:pPr>
              <w:ind w:left="720"/>
              <w:jc w:val="both"/>
              <w:rPr>
                <w:sz w:val="22"/>
                <w:szCs w:val="22"/>
              </w:rPr>
            </w:pPr>
          </w:p>
          <w:p w:rsidR="00EB0F7C" w:rsidRPr="00B430A7" w:rsidRDefault="00EB0F7C" w:rsidP="0070752D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E1C55">
              <w:rPr>
                <w:rFonts w:eastAsia="Calibri"/>
                <w:b/>
                <w:sz w:val="22"/>
                <w:szCs w:val="22"/>
                <w:lang w:eastAsia="fr-FR"/>
              </w:rPr>
              <w:t>Possibilité de commissions versées en rétribution d'apports d'affaires</w:t>
            </w:r>
            <w:r w:rsidRPr="00B430A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B0F7C" w:rsidRDefault="00EB0F7C" w:rsidP="007C02C9">
            <w:pPr>
              <w:jc w:val="center"/>
            </w:pPr>
            <w:r>
              <w:t>Elément caractérisant l’indice</w:t>
            </w:r>
          </w:p>
          <w:p w:rsidR="00EB0F7C" w:rsidRPr="003A419A" w:rsidRDefault="00954396" w:rsidP="00954396">
            <w:pPr>
              <w:jc w:val="center"/>
            </w:pPr>
            <w:r>
              <w:t xml:space="preserve">   </w:t>
            </w:r>
            <w:r w:rsidR="00EB0F7C">
              <w:t>Oui            Non</w:t>
            </w:r>
          </w:p>
        </w:tc>
      </w:tr>
      <w:tr w:rsidR="007B2A88" w:rsidRPr="003A419A" w:rsidTr="00CF4007">
        <w:trPr>
          <w:trHeight w:val="1977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88" w:rsidRDefault="007B2A88" w:rsidP="007016E3">
            <w:pPr>
              <w:rPr>
                <w:sz w:val="22"/>
                <w:szCs w:val="22"/>
              </w:rPr>
            </w:pPr>
            <w:r w:rsidRPr="00B430A7">
              <w:rPr>
                <w:sz w:val="22"/>
                <w:szCs w:val="22"/>
              </w:rPr>
              <w:t xml:space="preserve">Les apports d’affaires entre </w:t>
            </w:r>
            <w:r>
              <w:rPr>
                <w:sz w:val="22"/>
                <w:szCs w:val="22"/>
              </w:rPr>
              <w:t xml:space="preserve">les personnes et/ou entités </w:t>
            </w:r>
            <w:r w:rsidDel="001649D0">
              <w:rPr>
                <w:sz w:val="22"/>
                <w:szCs w:val="22"/>
              </w:rPr>
              <w:t>concernées</w:t>
            </w:r>
            <w:r w:rsidRPr="00B430A7" w:rsidDel="001649D0">
              <w:rPr>
                <w:sz w:val="22"/>
                <w:szCs w:val="22"/>
              </w:rPr>
              <w:t xml:space="preserve"> </w:t>
            </w:r>
            <w:r w:rsidRPr="00B430A7">
              <w:rPr>
                <w:sz w:val="22"/>
                <w:szCs w:val="22"/>
              </w:rPr>
              <w:t>sont-ils rétribués?</w:t>
            </w:r>
          </w:p>
          <w:p w:rsidR="00CC5935" w:rsidRPr="00954396" w:rsidRDefault="00CC5935" w:rsidP="0070752D">
            <w:pPr>
              <w:pStyle w:val="Paragraphedeliste"/>
              <w:numPr>
                <w:ilvl w:val="2"/>
                <w:numId w:val="4"/>
              </w:numPr>
              <w:ind w:left="567"/>
              <w:rPr>
                <w:sz w:val="22"/>
                <w:szCs w:val="22"/>
              </w:rPr>
            </w:pPr>
            <w:r w:rsidRPr="00954396">
              <w:rPr>
                <w:i/>
                <w:sz w:val="20"/>
                <w:szCs w:val="20"/>
              </w:rPr>
              <w:t>Décrire</w:t>
            </w:r>
          </w:p>
          <w:p w:rsidR="00CC5935" w:rsidRDefault="00CC5935" w:rsidP="007016E3">
            <w:pPr>
              <w:rPr>
                <w:sz w:val="22"/>
                <w:szCs w:val="22"/>
              </w:rPr>
            </w:pPr>
          </w:p>
          <w:p w:rsidR="007B2A88" w:rsidRPr="00954396" w:rsidRDefault="007B2A88" w:rsidP="0070752D">
            <w:pPr>
              <w:pStyle w:val="Paragraphedeliste"/>
              <w:numPr>
                <w:ilvl w:val="0"/>
                <w:numId w:val="12"/>
              </w:numPr>
              <w:ind w:left="851"/>
              <w:rPr>
                <w:i/>
                <w:sz w:val="20"/>
                <w:szCs w:val="20"/>
              </w:rPr>
            </w:pPr>
            <w:r w:rsidRPr="00954396">
              <w:rPr>
                <w:i/>
                <w:sz w:val="20"/>
                <w:szCs w:val="20"/>
              </w:rPr>
              <w:t>commissions versées en rémunération d’apports d’affaire</w:t>
            </w:r>
            <w:r w:rsidR="00EA42C8">
              <w:rPr>
                <w:i/>
                <w:sz w:val="20"/>
                <w:szCs w:val="20"/>
              </w:rPr>
              <w:t>s</w:t>
            </w:r>
            <w:r w:rsidR="00CC5935">
              <w:rPr>
                <w:i/>
                <w:sz w:val="20"/>
                <w:szCs w:val="20"/>
              </w:rPr>
              <w:t xml:space="preserve">, </w:t>
            </w:r>
            <w:r w:rsidR="00EA42C8">
              <w:rPr>
                <w:i/>
                <w:sz w:val="20"/>
                <w:szCs w:val="20"/>
              </w:rPr>
              <w:t>et/</w:t>
            </w:r>
            <w:r w:rsidR="00CC5935">
              <w:rPr>
                <w:i/>
                <w:sz w:val="20"/>
                <w:szCs w:val="20"/>
              </w:rPr>
              <w:t>ou</w:t>
            </w:r>
          </w:p>
          <w:p w:rsidR="007B2A88" w:rsidRPr="00954396" w:rsidRDefault="007B2A88" w:rsidP="0070752D">
            <w:pPr>
              <w:pStyle w:val="Paragraphedeliste"/>
              <w:numPr>
                <w:ilvl w:val="0"/>
                <w:numId w:val="12"/>
              </w:numPr>
              <w:ind w:left="851"/>
              <w:rPr>
                <w:i/>
                <w:sz w:val="20"/>
                <w:szCs w:val="20"/>
              </w:rPr>
            </w:pPr>
            <w:r w:rsidRPr="00954396">
              <w:rPr>
                <w:i/>
                <w:sz w:val="20"/>
                <w:szCs w:val="20"/>
              </w:rPr>
              <w:t>redevances assises sur le chiffre d’affaire</w:t>
            </w:r>
            <w:r w:rsidR="00EA42C8">
              <w:rPr>
                <w:i/>
                <w:sz w:val="20"/>
                <w:szCs w:val="20"/>
              </w:rPr>
              <w:t>s</w:t>
            </w:r>
            <w:r w:rsidR="00CC5935">
              <w:rPr>
                <w:i/>
                <w:sz w:val="20"/>
                <w:szCs w:val="20"/>
              </w:rPr>
              <w:t xml:space="preserve">, </w:t>
            </w:r>
            <w:r w:rsidR="00EA42C8">
              <w:rPr>
                <w:i/>
                <w:sz w:val="20"/>
                <w:szCs w:val="20"/>
              </w:rPr>
              <w:t>et/</w:t>
            </w:r>
            <w:r w:rsidR="00CC5935">
              <w:rPr>
                <w:i/>
                <w:sz w:val="20"/>
                <w:szCs w:val="20"/>
              </w:rPr>
              <w:t>ou</w:t>
            </w:r>
          </w:p>
          <w:p w:rsidR="007B2A88" w:rsidRPr="00954396" w:rsidRDefault="007B2A88" w:rsidP="0070752D">
            <w:pPr>
              <w:pStyle w:val="Paragraphedeliste"/>
              <w:numPr>
                <w:ilvl w:val="0"/>
                <w:numId w:val="12"/>
              </w:numPr>
              <w:ind w:left="851"/>
              <w:rPr>
                <w:i/>
                <w:sz w:val="20"/>
                <w:szCs w:val="20"/>
              </w:rPr>
            </w:pPr>
            <w:r w:rsidRPr="00954396">
              <w:rPr>
                <w:i/>
                <w:sz w:val="20"/>
                <w:szCs w:val="20"/>
              </w:rPr>
              <w:t>« cotisations » ayant pour objet la rémunération d’apport d’affaires</w:t>
            </w:r>
            <w:r w:rsidR="00CC5935">
              <w:rPr>
                <w:i/>
                <w:sz w:val="20"/>
                <w:szCs w:val="20"/>
              </w:rPr>
              <w:t xml:space="preserve">, </w:t>
            </w:r>
            <w:r w:rsidR="00EA42C8">
              <w:rPr>
                <w:i/>
                <w:sz w:val="20"/>
                <w:szCs w:val="20"/>
              </w:rPr>
              <w:t>et/</w:t>
            </w:r>
            <w:r w:rsidR="00CC5935">
              <w:rPr>
                <w:i/>
                <w:sz w:val="20"/>
                <w:szCs w:val="20"/>
              </w:rPr>
              <w:t>ou</w:t>
            </w:r>
          </w:p>
          <w:p w:rsidR="007B2A88" w:rsidRPr="00954396" w:rsidRDefault="007B2A88" w:rsidP="0070752D">
            <w:pPr>
              <w:pStyle w:val="Paragraphedeliste"/>
              <w:numPr>
                <w:ilvl w:val="0"/>
                <w:numId w:val="12"/>
              </w:numPr>
              <w:ind w:left="85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954396">
              <w:rPr>
                <w:i/>
                <w:sz w:val="20"/>
                <w:szCs w:val="20"/>
              </w:rPr>
              <w:t>utre…</w:t>
            </w:r>
          </w:p>
          <w:p w:rsidR="007B2A88" w:rsidRPr="00954396" w:rsidRDefault="007B2A88" w:rsidP="0070752D">
            <w:pPr>
              <w:pStyle w:val="Paragraphedeliste"/>
              <w:ind w:left="15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88" w:rsidRPr="00B430A7" w:rsidRDefault="007B2A88" w:rsidP="007016E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88" w:rsidRPr="00B430A7" w:rsidRDefault="007B2A88" w:rsidP="007016E3">
            <w:pPr>
              <w:rPr>
                <w:sz w:val="22"/>
                <w:szCs w:val="22"/>
              </w:rPr>
            </w:pPr>
          </w:p>
        </w:tc>
      </w:tr>
      <w:tr w:rsidR="00EB0F7C" w:rsidRPr="00E1096F" w:rsidTr="00E1096F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F7C" w:rsidRPr="00E1096F" w:rsidRDefault="00EB0F7C" w:rsidP="00D47C8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F7C" w:rsidRPr="00E1096F" w:rsidRDefault="00EB0F7C" w:rsidP="00D47C8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1096F" w:rsidDel="002E6AAD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F7C" w:rsidRPr="00E1096F" w:rsidRDefault="00EB0F7C" w:rsidP="00D47C8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1096F">
              <w:rPr>
                <w:b/>
                <w:sz w:val="22"/>
                <w:szCs w:val="22"/>
              </w:rPr>
              <w:t>Non</w:t>
            </w:r>
          </w:p>
        </w:tc>
      </w:tr>
      <w:tr w:rsidR="00EB0F7C" w:rsidRPr="00E1096F" w:rsidTr="000D222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E1096F" w:rsidRDefault="00EB0F7C" w:rsidP="0069406E">
            <w:pPr>
              <w:rPr>
                <w:b/>
                <w:sz w:val="22"/>
                <w:szCs w:val="22"/>
              </w:rPr>
            </w:pPr>
            <w:r w:rsidRPr="00E1096F">
              <w:rPr>
                <w:b/>
                <w:sz w:val="22"/>
                <w:szCs w:val="22"/>
              </w:rPr>
              <w:sym w:font="Wingdings" w:char="F049"/>
            </w:r>
            <w:r w:rsidRPr="00E1096F">
              <w:rPr>
                <w:b/>
                <w:sz w:val="22"/>
                <w:szCs w:val="22"/>
              </w:rPr>
              <w:t xml:space="preserve"> Au vu des éléments constatés, l’indice c) est-il constitué ?</w:t>
            </w:r>
          </w:p>
          <w:p w:rsidR="00EB0F7C" w:rsidRPr="00E1096F" w:rsidRDefault="00EB0F7C" w:rsidP="00B430A7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E1096F" w:rsidRDefault="00EB0F7C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E1096F" w:rsidRDefault="00EB0F7C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EB0F7C" w:rsidRPr="00E1096F" w:rsidTr="000D2227">
        <w:trPr>
          <w:trHeight w:val="82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Default="00EB0F7C" w:rsidP="007B2A88">
            <w:pPr>
              <w:rPr>
                <w:b/>
                <w:sz w:val="22"/>
                <w:szCs w:val="22"/>
              </w:rPr>
            </w:pPr>
            <w:r w:rsidRPr="00E1096F">
              <w:rPr>
                <w:b/>
                <w:sz w:val="22"/>
                <w:szCs w:val="22"/>
              </w:rPr>
              <w:sym w:font="Wingdings" w:char="F049"/>
            </w:r>
            <w:r w:rsidRPr="00E1096F">
              <w:rPr>
                <w:b/>
                <w:sz w:val="22"/>
                <w:szCs w:val="22"/>
              </w:rPr>
              <w:t xml:space="preserve"> En cas de réponse positive </w:t>
            </w:r>
            <w:r w:rsidR="007B2A88" w:rsidRPr="00E1096F">
              <w:rPr>
                <w:b/>
                <w:sz w:val="22"/>
                <w:szCs w:val="22"/>
              </w:rPr>
              <w:t>à la question</w:t>
            </w:r>
            <w:r w:rsidR="007B2A88">
              <w:rPr>
                <w:b/>
                <w:sz w:val="22"/>
                <w:szCs w:val="22"/>
              </w:rPr>
              <w:t xml:space="preserve"> précédente</w:t>
            </w:r>
            <w:r w:rsidRPr="00E1096F">
              <w:rPr>
                <w:b/>
                <w:sz w:val="22"/>
                <w:szCs w:val="22"/>
              </w:rPr>
              <w:t>, l’indice c) ainsi constitué caractérise</w:t>
            </w:r>
            <w:r w:rsidR="00CB660F">
              <w:rPr>
                <w:b/>
                <w:sz w:val="22"/>
                <w:szCs w:val="22"/>
              </w:rPr>
              <w:t>-</w:t>
            </w:r>
            <w:r w:rsidR="002F747C">
              <w:rPr>
                <w:b/>
                <w:sz w:val="22"/>
                <w:szCs w:val="22"/>
              </w:rPr>
              <w:t>t-il à lui seul</w:t>
            </w:r>
            <w:r w:rsidRPr="00E1096F">
              <w:rPr>
                <w:b/>
                <w:sz w:val="22"/>
                <w:szCs w:val="22"/>
              </w:rPr>
              <w:t xml:space="preserve"> l’existence entre les personnes et/ou entités</w:t>
            </w:r>
            <w:r w:rsidRPr="00E1096F" w:rsidDel="001649D0">
              <w:rPr>
                <w:b/>
                <w:sz w:val="22"/>
                <w:szCs w:val="22"/>
              </w:rPr>
              <w:t xml:space="preserve"> concernées</w:t>
            </w:r>
            <w:r w:rsidRPr="00E1096F">
              <w:rPr>
                <w:b/>
                <w:sz w:val="22"/>
                <w:szCs w:val="22"/>
              </w:rPr>
              <w:t xml:space="preserve"> de « l’ensemble » d’un </w:t>
            </w:r>
            <w:r w:rsidR="007B2A88">
              <w:rPr>
                <w:b/>
                <w:sz w:val="22"/>
                <w:szCs w:val="22"/>
              </w:rPr>
              <w:t xml:space="preserve">réseau </w:t>
            </w:r>
            <w:r w:rsidRPr="00E1096F">
              <w:rPr>
                <w:b/>
                <w:sz w:val="22"/>
                <w:szCs w:val="22"/>
              </w:rPr>
              <w:t> au sens de l’article 22 du code de déontologie ?</w:t>
            </w:r>
            <w:r w:rsidRPr="00E1096F">
              <w:rPr>
                <w:rStyle w:val="Appelnotedebasdep"/>
                <w:b/>
                <w:sz w:val="22"/>
                <w:szCs w:val="22"/>
              </w:rPr>
              <w:t xml:space="preserve"> </w:t>
            </w:r>
          </w:p>
          <w:p w:rsidR="0070752D" w:rsidRDefault="0070752D" w:rsidP="007B2A88">
            <w:pPr>
              <w:rPr>
                <w:b/>
                <w:sz w:val="22"/>
                <w:szCs w:val="22"/>
              </w:rPr>
            </w:pPr>
          </w:p>
          <w:p w:rsidR="007B2A88" w:rsidRPr="007B2A88" w:rsidRDefault="00EA42C8" w:rsidP="007B2A88">
            <w:pPr>
              <w:ind w:left="567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Nb </w:t>
            </w:r>
            <w:r w:rsidR="007B2A88" w:rsidRPr="007B2A88">
              <w:rPr>
                <w:i/>
                <w:sz w:val="20"/>
                <w:szCs w:val="20"/>
              </w:rPr>
              <w:t>Le caractère significatif des commissions versées en rétribution d’apports d’affaires est un élément qui permet d’apprécier si l’indice caractérise à lui seul l’existence d’un réseau.</w:t>
            </w:r>
          </w:p>
          <w:p w:rsidR="007B2A88" w:rsidRPr="00E1096F" w:rsidRDefault="007B2A88" w:rsidP="007B2A8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E1096F" w:rsidRDefault="00EB0F7C" w:rsidP="003A419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C" w:rsidRPr="00E1096F" w:rsidRDefault="00EB0F7C" w:rsidP="003A419A">
            <w:pPr>
              <w:rPr>
                <w:b/>
                <w:sz w:val="22"/>
                <w:szCs w:val="22"/>
              </w:rPr>
            </w:pPr>
          </w:p>
        </w:tc>
      </w:tr>
    </w:tbl>
    <w:p w:rsidR="007B2A88" w:rsidRDefault="007B2A88"/>
    <w:p w:rsidR="00C63573" w:rsidRPr="002D627E" w:rsidRDefault="007B2A88" w:rsidP="00C63573">
      <w:pPr>
        <w:pStyle w:val="Paragraphedeliste"/>
        <w:numPr>
          <w:ilvl w:val="0"/>
          <w:numId w:val="39"/>
        </w:numPr>
        <w:rPr>
          <w:sz w:val="22"/>
          <w:szCs w:val="22"/>
        </w:rPr>
      </w:pPr>
      <w:r w:rsidRPr="002D627E">
        <w:rPr>
          <w:sz w:val="22"/>
          <w:szCs w:val="22"/>
        </w:rPr>
        <w:t xml:space="preserve">En cas de réponse positive à la dernière question, </w:t>
      </w:r>
      <w:r w:rsidR="002F747C" w:rsidRPr="002D627E">
        <w:rPr>
          <w:sz w:val="22"/>
          <w:szCs w:val="22"/>
        </w:rPr>
        <w:t xml:space="preserve">l’ensemble est un réseau au sens de l’article 22 du code de déontologie et </w:t>
      </w:r>
      <w:r w:rsidRPr="002D627E">
        <w:rPr>
          <w:sz w:val="22"/>
          <w:szCs w:val="22"/>
        </w:rPr>
        <w:t>l’analyse</w:t>
      </w:r>
      <w:r w:rsidR="002F747C" w:rsidRPr="002D627E">
        <w:rPr>
          <w:sz w:val="22"/>
          <w:szCs w:val="22"/>
        </w:rPr>
        <w:t xml:space="preserve"> s’arrête. </w:t>
      </w:r>
    </w:p>
    <w:p w:rsidR="008A1F29" w:rsidRPr="002D627E" w:rsidRDefault="008A1F29" w:rsidP="00C63573">
      <w:pPr>
        <w:pStyle w:val="Paragraphedeliste"/>
        <w:numPr>
          <w:ilvl w:val="0"/>
          <w:numId w:val="39"/>
        </w:numPr>
        <w:rPr>
          <w:sz w:val="22"/>
          <w:szCs w:val="22"/>
        </w:rPr>
      </w:pPr>
      <w:r w:rsidRPr="002D627E">
        <w:rPr>
          <w:sz w:val="22"/>
          <w:szCs w:val="22"/>
        </w:rPr>
        <w:t xml:space="preserve">En cas de réponse négative </w:t>
      </w:r>
      <w:r w:rsidR="00BB2BC6" w:rsidRPr="002D627E">
        <w:rPr>
          <w:sz w:val="22"/>
          <w:szCs w:val="22"/>
        </w:rPr>
        <w:t>à l’une des deux questions</w:t>
      </w:r>
      <w:r w:rsidRPr="002D627E">
        <w:rPr>
          <w:sz w:val="22"/>
          <w:szCs w:val="22"/>
        </w:rPr>
        <w:t xml:space="preserve">, il convient de poursuivre l’analyse des autres indices. </w:t>
      </w:r>
    </w:p>
    <w:p w:rsidR="007B2A88" w:rsidRDefault="007B2A8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471AFD" w:rsidRPr="003A419A" w:rsidTr="00471AFD">
        <w:trPr>
          <w:trHeight w:val="112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71AFD" w:rsidRDefault="00E1096F" w:rsidP="007B2A88">
            <w:pPr>
              <w:ind w:left="720"/>
              <w:jc w:val="both"/>
              <w:rPr>
                <w:rFonts w:eastAsia="Calibri"/>
                <w:b/>
                <w:sz w:val="22"/>
                <w:szCs w:val="22"/>
                <w:lang w:eastAsia="fr-FR"/>
              </w:rPr>
            </w:pPr>
            <w:r>
              <w:br w:type="page"/>
            </w:r>
          </w:p>
          <w:p w:rsidR="00471AFD" w:rsidRPr="003E1C55" w:rsidRDefault="00471AFD" w:rsidP="0070752D">
            <w:pPr>
              <w:numPr>
                <w:ilvl w:val="0"/>
                <w:numId w:val="5"/>
              </w:numPr>
              <w:jc w:val="both"/>
              <w:rPr>
                <w:rFonts w:eastAsia="Calibri"/>
                <w:b/>
                <w:sz w:val="22"/>
                <w:szCs w:val="22"/>
                <w:lang w:eastAsia="fr-FR"/>
              </w:rPr>
            </w:pPr>
            <w:r w:rsidRPr="003E1C55">
              <w:rPr>
                <w:rFonts w:eastAsia="Calibri"/>
                <w:b/>
                <w:sz w:val="22"/>
                <w:szCs w:val="22"/>
                <w:lang w:eastAsia="fr-FR"/>
              </w:rPr>
              <w:t xml:space="preserve">Dénomination ou signe distinctif communs </w:t>
            </w:r>
          </w:p>
          <w:p w:rsidR="00471AFD" w:rsidRPr="00B430A7" w:rsidRDefault="00471AFD" w:rsidP="002F04AE">
            <w:pPr>
              <w:pStyle w:val="Paragraphedeliste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471AFD" w:rsidRPr="007C02C9" w:rsidRDefault="00471AFD" w:rsidP="007C02C9">
            <w:pPr>
              <w:jc w:val="center"/>
              <w:rPr>
                <w:b/>
                <w:sz w:val="22"/>
                <w:szCs w:val="22"/>
              </w:rPr>
            </w:pPr>
            <w:r w:rsidRPr="007C02C9">
              <w:rPr>
                <w:b/>
                <w:sz w:val="22"/>
                <w:szCs w:val="22"/>
              </w:rPr>
              <w:t>Elément caractérisant l’indice</w:t>
            </w:r>
          </w:p>
          <w:p w:rsidR="00471AFD" w:rsidRPr="003A419A" w:rsidRDefault="00471AFD" w:rsidP="007B2A88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7C02C9">
              <w:rPr>
                <w:b/>
                <w:sz w:val="22"/>
                <w:szCs w:val="22"/>
              </w:rPr>
              <w:t>Oui            Non</w:t>
            </w:r>
          </w:p>
        </w:tc>
      </w:tr>
      <w:tr w:rsidR="002F04AE" w:rsidRPr="003A419A" w:rsidTr="0077314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3B" w:rsidRDefault="00CE263B" w:rsidP="007016E3">
            <w:pPr>
              <w:rPr>
                <w:sz w:val="22"/>
                <w:szCs w:val="22"/>
              </w:rPr>
            </w:pPr>
            <w:r w:rsidRPr="007C02C9">
              <w:rPr>
                <w:b/>
                <w:sz w:val="22"/>
                <w:szCs w:val="22"/>
              </w:rPr>
              <w:t>Dénomination commune :</w:t>
            </w:r>
          </w:p>
          <w:p w:rsidR="00CB660F" w:rsidRDefault="00CE263B" w:rsidP="00701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2F04AE" w:rsidRPr="00B430A7">
              <w:rPr>
                <w:sz w:val="22"/>
                <w:szCs w:val="22"/>
              </w:rPr>
              <w:t xml:space="preserve">es </w:t>
            </w:r>
            <w:r w:rsidR="002F04AE">
              <w:rPr>
                <w:sz w:val="22"/>
                <w:szCs w:val="22"/>
              </w:rPr>
              <w:t>personnes et/ou entités</w:t>
            </w:r>
            <w:r w:rsidR="007B2A88">
              <w:rPr>
                <w:sz w:val="22"/>
                <w:szCs w:val="22"/>
              </w:rPr>
              <w:t xml:space="preserve"> de l’ensemble</w:t>
            </w:r>
            <w:r w:rsidR="00DB6A42">
              <w:rPr>
                <w:sz w:val="22"/>
                <w:szCs w:val="22"/>
              </w:rPr>
              <w:t xml:space="preserve"> </w:t>
            </w:r>
            <w:r w:rsidR="007B2A88">
              <w:rPr>
                <w:sz w:val="22"/>
                <w:szCs w:val="22"/>
              </w:rPr>
              <w:t>ont-elles une dénomination commune ?</w:t>
            </w:r>
          </w:p>
          <w:p w:rsidR="00CB660F" w:rsidRDefault="00CB660F" w:rsidP="00701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Cette dénomination commune est-elle porteuse d’un intérêt économique commun ?</w:t>
            </w:r>
          </w:p>
          <w:p w:rsidR="00CB660F" w:rsidRDefault="00CB660F" w:rsidP="007016E3">
            <w:pPr>
              <w:rPr>
                <w:sz w:val="22"/>
                <w:szCs w:val="22"/>
              </w:rPr>
            </w:pPr>
          </w:p>
          <w:p w:rsidR="002F04AE" w:rsidRDefault="00CB660F" w:rsidP="00CB660F">
            <w:pPr>
              <w:ind w:left="567"/>
              <w:rPr>
                <w:i/>
                <w:sz w:val="22"/>
                <w:szCs w:val="22"/>
              </w:rPr>
            </w:pPr>
            <w:r w:rsidRPr="00CB660F">
              <w:rPr>
                <w:i/>
                <w:sz w:val="22"/>
                <w:szCs w:val="22"/>
              </w:rPr>
              <w:t xml:space="preserve">Nb le plus souvent la dénomination commune sera porteuse d’un intérêt économique commun. </w:t>
            </w:r>
            <w:r w:rsidR="002F04AE" w:rsidRPr="00CB660F">
              <w:rPr>
                <w:i/>
                <w:sz w:val="22"/>
                <w:szCs w:val="22"/>
              </w:rPr>
              <w:t xml:space="preserve"> </w:t>
            </w:r>
          </w:p>
          <w:p w:rsidR="00CB660F" w:rsidRPr="00CB660F" w:rsidRDefault="00CB660F" w:rsidP="00CB660F">
            <w:pPr>
              <w:ind w:left="567"/>
              <w:rPr>
                <w:i/>
                <w:sz w:val="22"/>
                <w:szCs w:val="22"/>
              </w:rPr>
            </w:pPr>
          </w:p>
          <w:p w:rsidR="00CC5935" w:rsidRPr="00DB6A42" w:rsidRDefault="00CC5935" w:rsidP="0070752D">
            <w:pPr>
              <w:pStyle w:val="Paragraphedeliste"/>
              <w:numPr>
                <w:ilvl w:val="2"/>
                <w:numId w:val="4"/>
              </w:numPr>
              <w:spacing w:before="40"/>
              <w:ind w:left="709"/>
              <w:jc w:val="both"/>
              <w:rPr>
                <w:i/>
                <w:sz w:val="20"/>
                <w:szCs w:val="20"/>
              </w:rPr>
            </w:pPr>
            <w:r w:rsidRPr="00DB6A42">
              <w:rPr>
                <w:i/>
                <w:sz w:val="20"/>
                <w:szCs w:val="20"/>
              </w:rPr>
              <w:t>Décrire</w:t>
            </w:r>
          </w:p>
          <w:p w:rsidR="00CC5935" w:rsidRPr="00B430A7" w:rsidRDefault="00CC5935" w:rsidP="007016E3">
            <w:pPr>
              <w:rPr>
                <w:sz w:val="22"/>
                <w:szCs w:val="22"/>
              </w:rPr>
            </w:pPr>
          </w:p>
          <w:p w:rsidR="007B2A88" w:rsidRPr="00DB6A42" w:rsidRDefault="002F04AE" w:rsidP="0070752D">
            <w:pPr>
              <w:numPr>
                <w:ilvl w:val="0"/>
                <w:numId w:val="13"/>
              </w:numPr>
              <w:ind w:left="851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B6A42">
              <w:rPr>
                <w:rFonts w:eastAsia="Calibri"/>
                <w:i/>
                <w:sz w:val="20"/>
                <w:szCs w:val="20"/>
                <w:lang w:eastAsia="en-US"/>
              </w:rPr>
              <w:t>même dénomination sociale</w:t>
            </w:r>
            <w:r w:rsidR="00CC5935">
              <w:rPr>
                <w:rFonts w:eastAsia="Calibri"/>
                <w:i/>
                <w:sz w:val="20"/>
                <w:szCs w:val="20"/>
                <w:lang w:eastAsia="en-US"/>
              </w:rPr>
              <w:t xml:space="preserve">, </w:t>
            </w:r>
            <w:r w:rsidR="00EA42C8">
              <w:rPr>
                <w:rFonts w:eastAsia="Calibri"/>
                <w:i/>
                <w:sz w:val="20"/>
                <w:szCs w:val="20"/>
                <w:lang w:eastAsia="en-US"/>
              </w:rPr>
              <w:t>et/</w:t>
            </w:r>
            <w:r w:rsidR="00CC5935">
              <w:rPr>
                <w:rFonts w:eastAsia="Calibri"/>
                <w:i/>
                <w:sz w:val="20"/>
                <w:szCs w:val="20"/>
                <w:lang w:eastAsia="en-US"/>
              </w:rPr>
              <w:t>ou</w:t>
            </w:r>
            <w:r w:rsidR="006F2931" w:rsidRPr="00DB6A4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2F04AE" w:rsidRPr="00DB6A42" w:rsidRDefault="007B2A88" w:rsidP="0070752D">
            <w:pPr>
              <w:numPr>
                <w:ilvl w:val="0"/>
                <w:numId w:val="13"/>
              </w:numPr>
              <w:ind w:left="851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B6A42">
              <w:rPr>
                <w:rFonts w:eastAsia="Calibri"/>
                <w:i/>
                <w:sz w:val="20"/>
                <w:szCs w:val="20"/>
                <w:lang w:eastAsia="en-US"/>
              </w:rPr>
              <w:t>ajout</w:t>
            </w:r>
            <w:r w:rsidR="002F04AE" w:rsidRPr="00DB6A4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DB6A42">
              <w:rPr>
                <w:rFonts w:eastAsia="Calibri"/>
                <w:i/>
                <w:sz w:val="20"/>
                <w:szCs w:val="20"/>
                <w:lang w:eastAsia="en-US"/>
              </w:rPr>
              <w:t xml:space="preserve">du </w:t>
            </w:r>
            <w:r w:rsidR="002F04AE" w:rsidRPr="00DB6A42">
              <w:rPr>
                <w:rFonts w:eastAsia="Calibri"/>
                <w:i/>
                <w:sz w:val="20"/>
                <w:szCs w:val="20"/>
                <w:lang w:eastAsia="en-US"/>
              </w:rPr>
              <w:t>nom de « l’ensemble » à leur propre dénomination sociale</w:t>
            </w:r>
            <w:r w:rsidR="00CC5935">
              <w:rPr>
                <w:rFonts w:eastAsia="Calibri"/>
                <w:i/>
                <w:sz w:val="20"/>
                <w:szCs w:val="20"/>
                <w:lang w:eastAsia="en-US"/>
              </w:rPr>
              <w:t xml:space="preserve">, </w:t>
            </w:r>
            <w:r w:rsidR="00EA42C8">
              <w:rPr>
                <w:rFonts w:eastAsia="Calibri"/>
                <w:i/>
                <w:sz w:val="20"/>
                <w:szCs w:val="20"/>
                <w:lang w:eastAsia="en-US"/>
              </w:rPr>
              <w:t>e</w:t>
            </w:r>
            <w:r w:rsidR="002F747C">
              <w:rPr>
                <w:rFonts w:eastAsia="Calibri"/>
                <w:i/>
                <w:sz w:val="20"/>
                <w:szCs w:val="20"/>
                <w:lang w:eastAsia="en-US"/>
              </w:rPr>
              <w:t>t</w:t>
            </w:r>
            <w:r w:rsidR="00EA42C8">
              <w:rPr>
                <w:rFonts w:eastAsia="Calibri"/>
                <w:i/>
                <w:sz w:val="20"/>
                <w:szCs w:val="20"/>
                <w:lang w:eastAsia="en-US"/>
              </w:rPr>
              <w:t>/</w:t>
            </w:r>
            <w:r w:rsidR="00CC5935">
              <w:rPr>
                <w:rFonts w:eastAsia="Calibri"/>
                <w:i/>
                <w:sz w:val="20"/>
                <w:szCs w:val="20"/>
                <w:lang w:eastAsia="en-US"/>
              </w:rPr>
              <w:t>ou</w:t>
            </w:r>
          </w:p>
          <w:p w:rsidR="007B2A88" w:rsidRPr="00DB6A42" w:rsidRDefault="007B2A88" w:rsidP="0070752D">
            <w:pPr>
              <w:numPr>
                <w:ilvl w:val="0"/>
                <w:numId w:val="13"/>
              </w:numPr>
              <w:spacing w:before="40"/>
              <w:ind w:left="851"/>
              <w:jc w:val="both"/>
              <w:rPr>
                <w:i/>
                <w:sz w:val="20"/>
                <w:szCs w:val="20"/>
              </w:rPr>
            </w:pPr>
            <w:r w:rsidRPr="00DB6A42">
              <w:rPr>
                <w:i/>
                <w:sz w:val="20"/>
                <w:szCs w:val="20"/>
              </w:rPr>
              <w:t xml:space="preserve">utilisation d’une seule et même marque supplantant la dénomination sociale de chaque personne </w:t>
            </w:r>
            <w:r w:rsidR="002F747C">
              <w:rPr>
                <w:i/>
                <w:sz w:val="20"/>
                <w:szCs w:val="20"/>
              </w:rPr>
              <w:t>et/</w:t>
            </w:r>
            <w:r w:rsidRPr="00DB6A42">
              <w:rPr>
                <w:i/>
                <w:sz w:val="20"/>
                <w:szCs w:val="20"/>
              </w:rPr>
              <w:t>ou entité de l’ensemble</w:t>
            </w:r>
            <w:r w:rsidR="00CC5935">
              <w:rPr>
                <w:i/>
                <w:sz w:val="20"/>
                <w:szCs w:val="20"/>
              </w:rPr>
              <w:t xml:space="preserve">, </w:t>
            </w:r>
            <w:r w:rsidR="00EA42C8">
              <w:rPr>
                <w:i/>
                <w:sz w:val="20"/>
                <w:szCs w:val="20"/>
              </w:rPr>
              <w:t>et/</w:t>
            </w:r>
            <w:r w:rsidR="00CC5935">
              <w:rPr>
                <w:i/>
                <w:sz w:val="20"/>
                <w:szCs w:val="20"/>
              </w:rPr>
              <w:t>ou</w:t>
            </w:r>
          </w:p>
          <w:p w:rsidR="00CC5935" w:rsidRDefault="007B2A88" w:rsidP="0070752D">
            <w:pPr>
              <w:numPr>
                <w:ilvl w:val="0"/>
                <w:numId w:val="13"/>
              </w:numPr>
              <w:spacing w:before="40"/>
              <w:ind w:left="851"/>
              <w:jc w:val="both"/>
              <w:rPr>
                <w:i/>
                <w:sz w:val="20"/>
                <w:szCs w:val="20"/>
              </w:rPr>
            </w:pPr>
            <w:r w:rsidRPr="00DB6A42">
              <w:rPr>
                <w:i/>
                <w:sz w:val="20"/>
                <w:szCs w:val="20"/>
              </w:rPr>
              <w:t>utilisation d’un nom commercial commun</w:t>
            </w:r>
            <w:r w:rsidR="00CC5935">
              <w:rPr>
                <w:i/>
                <w:sz w:val="20"/>
                <w:szCs w:val="20"/>
              </w:rPr>
              <w:t xml:space="preserve">, </w:t>
            </w:r>
            <w:r w:rsidR="00EA42C8">
              <w:rPr>
                <w:i/>
                <w:sz w:val="20"/>
                <w:szCs w:val="20"/>
              </w:rPr>
              <w:t>et/</w:t>
            </w:r>
            <w:r w:rsidR="00CC5935">
              <w:rPr>
                <w:i/>
                <w:sz w:val="20"/>
                <w:szCs w:val="20"/>
              </w:rPr>
              <w:t>ou</w:t>
            </w:r>
          </w:p>
          <w:p w:rsidR="007B2A88" w:rsidRPr="00DB6A42" w:rsidRDefault="00CC5935" w:rsidP="0070752D">
            <w:pPr>
              <w:numPr>
                <w:ilvl w:val="0"/>
                <w:numId w:val="13"/>
              </w:numPr>
              <w:spacing w:before="40"/>
              <w:ind w:left="85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autre</w:t>
            </w:r>
            <w:r w:rsidR="0070752D">
              <w:rPr>
                <w:i/>
                <w:sz w:val="20"/>
                <w:szCs w:val="20"/>
              </w:rPr>
              <w:t>…</w:t>
            </w:r>
          </w:p>
          <w:p w:rsidR="00DB6A42" w:rsidRPr="00DB6A42" w:rsidRDefault="00DB6A42" w:rsidP="00DB6A42">
            <w:pPr>
              <w:spacing w:before="40"/>
              <w:ind w:left="851"/>
              <w:jc w:val="both"/>
              <w:rPr>
                <w:i/>
                <w:sz w:val="20"/>
                <w:szCs w:val="20"/>
              </w:rPr>
            </w:pPr>
          </w:p>
          <w:p w:rsidR="002F04AE" w:rsidRPr="00B430A7" w:rsidRDefault="002F04AE" w:rsidP="00DB6A42">
            <w:pPr>
              <w:ind w:left="7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AE" w:rsidRPr="00B430A7" w:rsidRDefault="002F04AE" w:rsidP="007016E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AE" w:rsidRPr="00B430A7" w:rsidRDefault="002F04AE" w:rsidP="007016E3">
            <w:pPr>
              <w:rPr>
                <w:sz w:val="22"/>
                <w:szCs w:val="22"/>
              </w:rPr>
            </w:pPr>
          </w:p>
        </w:tc>
      </w:tr>
      <w:tr w:rsidR="00CE263B" w:rsidRPr="00E1096F" w:rsidTr="0077314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63B" w:rsidRPr="00CE263B" w:rsidRDefault="00CE263B" w:rsidP="00CE263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CE263B">
              <w:rPr>
                <w:b/>
                <w:sz w:val="22"/>
                <w:szCs w:val="22"/>
              </w:rPr>
              <w:lastRenderedPageBreak/>
              <w:t>Signe distinctif commun :</w:t>
            </w:r>
          </w:p>
          <w:p w:rsidR="00CE263B" w:rsidRDefault="00CE263B" w:rsidP="00CE2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B430A7">
              <w:rPr>
                <w:sz w:val="22"/>
                <w:szCs w:val="22"/>
              </w:rPr>
              <w:t xml:space="preserve">es </w:t>
            </w:r>
            <w:r>
              <w:rPr>
                <w:sz w:val="22"/>
                <w:szCs w:val="22"/>
              </w:rPr>
              <w:t>personnes et/ou entités</w:t>
            </w:r>
            <w:r w:rsidR="00DB6A42">
              <w:rPr>
                <w:sz w:val="22"/>
                <w:szCs w:val="22"/>
              </w:rPr>
              <w:t xml:space="preserve"> ont-elles un signe distinctif commun ?</w:t>
            </w:r>
            <w:r w:rsidRPr="00B430A7">
              <w:rPr>
                <w:sz w:val="22"/>
                <w:szCs w:val="22"/>
              </w:rPr>
              <w:t xml:space="preserve"> </w:t>
            </w:r>
          </w:p>
          <w:p w:rsidR="00CB660F" w:rsidRDefault="00CB660F" w:rsidP="00CE2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L’usage de ce signe distinctif commun est-il porteur d’un intérêt économique commun ?</w:t>
            </w:r>
          </w:p>
          <w:p w:rsidR="00CB660F" w:rsidRDefault="00CB660F" w:rsidP="00CE263B">
            <w:pPr>
              <w:rPr>
                <w:sz w:val="22"/>
                <w:szCs w:val="22"/>
              </w:rPr>
            </w:pPr>
          </w:p>
          <w:p w:rsidR="00CB660F" w:rsidRDefault="00CB660F" w:rsidP="00CB660F">
            <w:pPr>
              <w:ind w:left="567"/>
              <w:rPr>
                <w:i/>
                <w:sz w:val="22"/>
                <w:szCs w:val="22"/>
              </w:rPr>
            </w:pPr>
            <w:r w:rsidRPr="00CB660F">
              <w:rPr>
                <w:i/>
                <w:sz w:val="22"/>
                <w:szCs w:val="22"/>
              </w:rPr>
              <w:t>Nb l’usage d’un signe distinctif commun devra faire l’objet d’une analyse au cas par cas en vue de déterminer s’il est porteur d’un intérêt économique commun</w:t>
            </w:r>
          </w:p>
          <w:p w:rsidR="00CB660F" w:rsidRPr="00CB660F" w:rsidRDefault="00CB660F" w:rsidP="00CB660F">
            <w:pPr>
              <w:ind w:left="567"/>
              <w:rPr>
                <w:i/>
                <w:sz w:val="22"/>
                <w:szCs w:val="22"/>
              </w:rPr>
            </w:pPr>
          </w:p>
          <w:p w:rsidR="00CC5935" w:rsidRPr="00CC5935" w:rsidRDefault="00CC5935" w:rsidP="0070752D">
            <w:pPr>
              <w:pStyle w:val="Paragraphedeliste"/>
              <w:numPr>
                <w:ilvl w:val="2"/>
                <w:numId w:val="4"/>
              </w:numPr>
              <w:ind w:left="709"/>
              <w:rPr>
                <w:sz w:val="22"/>
                <w:szCs w:val="22"/>
              </w:rPr>
            </w:pPr>
            <w:r w:rsidRPr="00E95A58">
              <w:rPr>
                <w:i/>
                <w:sz w:val="20"/>
                <w:szCs w:val="20"/>
              </w:rPr>
              <w:t>Décrire</w:t>
            </w:r>
          </w:p>
          <w:p w:rsidR="00CE263B" w:rsidRPr="00DB6A42" w:rsidRDefault="00CE263B" w:rsidP="0070752D">
            <w:pPr>
              <w:pStyle w:val="Paragraphedeliste"/>
              <w:numPr>
                <w:ilvl w:val="0"/>
                <w:numId w:val="14"/>
              </w:numPr>
              <w:ind w:left="851"/>
              <w:jc w:val="both"/>
              <w:rPr>
                <w:i/>
                <w:sz w:val="20"/>
                <w:szCs w:val="20"/>
              </w:rPr>
            </w:pPr>
            <w:r w:rsidRPr="00DB6A42">
              <w:rPr>
                <w:i/>
                <w:sz w:val="20"/>
                <w:szCs w:val="20"/>
              </w:rPr>
              <w:t>mention de leur appartenance à un «ensemble» en conservant une dénomination sociale propre</w:t>
            </w:r>
            <w:r w:rsidR="00CC5935">
              <w:rPr>
                <w:i/>
                <w:sz w:val="20"/>
                <w:szCs w:val="20"/>
              </w:rPr>
              <w:t>,</w:t>
            </w:r>
            <w:r w:rsidRPr="00DB6A42">
              <w:rPr>
                <w:i/>
                <w:sz w:val="20"/>
                <w:szCs w:val="20"/>
              </w:rPr>
              <w:t> </w:t>
            </w:r>
            <w:r w:rsidR="00EA42C8">
              <w:rPr>
                <w:i/>
                <w:sz w:val="20"/>
                <w:szCs w:val="20"/>
              </w:rPr>
              <w:t>et/</w:t>
            </w:r>
            <w:r w:rsidR="00CC5935">
              <w:rPr>
                <w:i/>
                <w:sz w:val="20"/>
                <w:szCs w:val="20"/>
              </w:rPr>
              <w:t>ou</w:t>
            </w:r>
          </w:p>
          <w:p w:rsidR="00CC5935" w:rsidRDefault="00CE263B" w:rsidP="0070752D">
            <w:pPr>
              <w:pStyle w:val="Paragraphedeliste"/>
              <w:numPr>
                <w:ilvl w:val="0"/>
                <w:numId w:val="14"/>
              </w:numPr>
              <w:ind w:left="851"/>
              <w:jc w:val="both"/>
              <w:rPr>
                <w:i/>
                <w:sz w:val="20"/>
                <w:szCs w:val="20"/>
              </w:rPr>
            </w:pPr>
            <w:r w:rsidRPr="00DB6A42">
              <w:rPr>
                <w:i/>
                <w:sz w:val="20"/>
                <w:szCs w:val="20"/>
              </w:rPr>
              <w:t>mention de l’application d’un même label qualité ou de valeurs communes</w:t>
            </w:r>
            <w:r w:rsidR="00CC5935">
              <w:rPr>
                <w:i/>
                <w:sz w:val="20"/>
                <w:szCs w:val="20"/>
              </w:rPr>
              <w:t>, ou</w:t>
            </w:r>
          </w:p>
          <w:p w:rsidR="00CE263B" w:rsidRPr="00DB6A42" w:rsidRDefault="00CC5935" w:rsidP="0070752D">
            <w:pPr>
              <w:pStyle w:val="Paragraphedeliste"/>
              <w:numPr>
                <w:ilvl w:val="0"/>
                <w:numId w:val="14"/>
              </w:numPr>
              <w:ind w:left="85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autre…</w:t>
            </w:r>
            <w:r w:rsidR="00CE263B" w:rsidRPr="00DB6A42">
              <w:rPr>
                <w:i/>
                <w:sz w:val="20"/>
                <w:szCs w:val="20"/>
              </w:rPr>
              <w:t> </w:t>
            </w:r>
          </w:p>
          <w:p w:rsidR="00DB6A42" w:rsidRPr="00DB6A42" w:rsidRDefault="00DB6A42" w:rsidP="0070752D">
            <w:pPr>
              <w:pStyle w:val="Paragraphedeliste"/>
              <w:ind w:left="2205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63B" w:rsidRPr="00E1096F" w:rsidRDefault="00CE263B" w:rsidP="003E1C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63B" w:rsidRPr="00E1096F" w:rsidRDefault="00CE263B" w:rsidP="003E1C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04AE" w:rsidRPr="00E1096F" w:rsidTr="00E1096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04AE" w:rsidRPr="00E1096F" w:rsidRDefault="002F04AE" w:rsidP="003C3F63">
            <w:pPr>
              <w:ind w:left="284"/>
              <w:contextualSpacing/>
              <w:jc w:val="both"/>
              <w:rPr>
                <w:sz w:val="22"/>
                <w:szCs w:val="22"/>
              </w:rPr>
            </w:pPr>
          </w:p>
          <w:p w:rsidR="002F04AE" w:rsidRPr="00E1096F" w:rsidRDefault="002F04AE" w:rsidP="003C3F63">
            <w:pPr>
              <w:ind w:left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04AE" w:rsidRPr="00E1096F" w:rsidRDefault="002F04AE" w:rsidP="003E1C55">
            <w:pPr>
              <w:jc w:val="center"/>
              <w:rPr>
                <w:sz w:val="22"/>
                <w:szCs w:val="22"/>
              </w:rPr>
            </w:pPr>
            <w:r w:rsidRPr="00E1096F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04AE" w:rsidRPr="00E1096F" w:rsidRDefault="002F04AE" w:rsidP="003E1C55">
            <w:pPr>
              <w:jc w:val="center"/>
              <w:rPr>
                <w:sz w:val="22"/>
                <w:szCs w:val="22"/>
              </w:rPr>
            </w:pPr>
            <w:r w:rsidRPr="00E1096F">
              <w:rPr>
                <w:b/>
                <w:sz w:val="22"/>
                <w:szCs w:val="22"/>
              </w:rPr>
              <w:t>Non</w:t>
            </w:r>
          </w:p>
        </w:tc>
      </w:tr>
      <w:tr w:rsidR="00D47C81" w:rsidRPr="00E1096F" w:rsidTr="006F2931">
        <w:trPr>
          <w:trHeight w:val="63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81" w:rsidRDefault="00D47C81" w:rsidP="00B430A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1096F">
              <w:rPr>
                <w:b/>
                <w:sz w:val="22"/>
                <w:szCs w:val="22"/>
              </w:rPr>
              <w:sym w:font="Wingdings" w:char="F049"/>
            </w:r>
            <w:r w:rsidRPr="00E1096F">
              <w:rPr>
                <w:b/>
                <w:sz w:val="22"/>
                <w:szCs w:val="22"/>
              </w:rPr>
              <w:t xml:space="preserve"> Au vu des éléments constatés, l’indice d) est-il constitué ?</w:t>
            </w:r>
          </w:p>
          <w:p w:rsidR="00030D22" w:rsidRDefault="00030D22">
            <w:pPr>
              <w:spacing w:before="120"/>
              <w:ind w:left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81" w:rsidRPr="00E1096F" w:rsidRDefault="00D47C81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81" w:rsidRPr="00E1096F" w:rsidRDefault="00D47C81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D47C81" w:rsidRPr="00E1096F" w:rsidTr="006F2931">
        <w:trPr>
          <w:trHeight w:val="11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C81" w:rsidRDefault="00D47C81" w:rsidP="00E1096F">
            <w:r w:rsidRPr="00E1096F">
              <w:rPr>
                <w:b/>
                <w:sz w:val="22"/>
                <w:szCs w:val="22"/>
              </w:rPr>
              <w:sym w:font="Wingdings" w:char="F049"/>
            </w:r>
            <w:r w:rsidRPr="00E1096F">
              <w:rPr>
                <w:b/>
                <w:sz w:val="22"/>
                <w:szCs w:val="22"/>
              </w:rPr>
              <w:t>En cas de réponse positive à la question précédente, l’indice d) ainsi constitué caractérise</w:t>
            </w:r>
            <w:r w:rsidR="00CB660F">
              <w:rPr>
                <w:b/>
                <w:sz w:val="22"/>
                <w:szCs w:val="22"/>
              </w:rPr>
              <w:t>-</w:t>
            </w:r>
            <w:r w:rsidR="002F747C">
              <w:rPr>
                <w:b/>
                <w:sz w:val="22"/>
                <w:szCs w:val="22"/>
              </w:rPr>
              <w:t>t-il à lui seul</w:t>
            </w:r>
            <w:r w:rsidRPr="00E1096F">
              <w:rPr>
                <w:b/>
                <w:sz w:val="22"/>
                <w:szCs w:val="22"/>
              </w:rPr>
              <w:t xml:space="preserve"> l’existence entre les personnes et/ou entités </w:t>
            </w:r>
            <w:r w:rsidRPr="00E1096F" w:rsidDel="001649D0">
              <w:rPr>
                <w:b/>
                <w:sz w:val="22"/>
                <w:szCs w:val="22"/>
              </w:rPr>
              <w:t xml:space="preserve">concernées </w:t>
            </w:r>
            <w:r w:rsidRPr="00E1096F">
              <w:rPr>
                <w:b/>
                <w:sz w:val="22"/>
                <w:szCs w:val="22"/>
              </w:rPr>
              <w:t xml:space="preserve">de « l’ensemble » d’un </w:t>
            </w:r>
            <w:r w:rsidR="00DB6A42">
              <w:rPr>
                <w:b/>
                <w:sz w:val="22"/>
                <w:szCs w:val="22"/>
              </w:rPr>
              <w:t xml:space="preserve">réseau </w:t>
            </w:r>
            <w:r w:rsidRPr="00E1096F">
              <w:rPr>
                <w:b/>
                <w:sz w:val="22"/>
                <w:szCs w:val="22"/>
              </w:rPr>
              <w:t> au sens de l’article 22 du code de déontologie ?</w:t>
            </w:r>
            <w:r w:rsidR="00E1096F" w:rsidRPr="00E1096F">
              <w:rPr>
                <w:rStyle w:val="Appelnotedebasdep"/>
                <w:b/>
                <w:sz w:val="22"/>
                <w:szCs w:val="22"/>
              </w:rPr>
              <w:t xml:space="preserve"> </w:t>
            </w:r>
            <w:r w:rsidR="00E1096F">
              <w:t xml:space="preserve"> </w:t>
            </w:r>
          </w:p>
          <w:p w:rsidR="00471AFD" w:rsidRDefault="00471AFD" w:rsidP="00E1096F"/>
          <w:p w:rsidR="00DB6A42" w:rsidRPr="00DB6A42" w:rsidRDefault="00EA42C8" w:rsidP="0077314E">
            <w:pPr>
              <w:pStyle w:val="NormalWeb"/>
              <w:spacing w:before="0" w:beforeAutospacing="0" w:after="0" w:afterAutospacing="0"/>
              <w:ind w:left="425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Nb </w:t>
            </w:r>
            <w:r w:rsidR="00DB6A42" w:rsidRPr="00DB6A42">
              <w:rPr>
                <w:i/>
                <w:sz w:val="20"/>
                <w:szCs w:val="20"/>
              </w:rPr>
              <w:t xml:space="preserve">L’usage d’une dénomination commune apparaît le plus souvent être de nature à caractériser à lui seul l’existence d’un réseau. </w:t>
            </w:r>
          </w:p>
          <w:p w:rsidR="00CE263B" w:rsidRDefault="00DB6A42" w:rsidP="00E95A58">
            <w:pPr>
              <w:ind w:left="425"/>
              <w:rPr>
                <w:i/>
                <w:sz w:val="20"/>
                <w:szCs w:val="20"/>
              </w:rPr>
            </w:pPr>
            <w:r w:rsidRPr="00DB6A42">
              <w:rPr>
                <w:i/>
                <w:sz w:val="20"/>
                <w:szCs w:val="20"/>
              </w:rPr>
              <w:t>L’usage d’un signe distinctif commun devrait le plus souvent être combiné à d’autres indices pour révéler l’existence d’un réseau.</w:t>
            </w:r>
          </w:p>
          <w:p w:rsidR="0077314E" w:rsidRPr="00E1096F" w:rsidRDefault="0077314E" w:rsidP="00E95A58">
            <w:pPr>
              <w:ind w:left="425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C81" w:rsidRPr="00E1096F" w:rsidRDefault="00D47C81" w:rsidP="003A419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C81" w:rsidRPr="00E1096F" w:rsidRDefault="00D47C81" w:rsidP="003A419A">
            <w:pPr>
              <w:rPr>
                <w:b/>
                <w:sz w:val="22"/>
                <w:szCs w:val="22"/>
              </w:rPr>
            </w:pPr>
          </w:p>
        </w:tc>
      </w:tr>
      <w:tr w:rsidR="003A419A" w:rsidRPr="003A419A" w:rsidTr="002F04AE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C61" w:rsidRDefault="00A84C61" w:rsidP="002F04AE">
            <w:pPr>
              <w:pStyle w:val="Paragraphedeliste"/>
              <w:ind w:left="0"/>
              <w:rPr>
                <w:sz w:val="22"/>
                <w:szCs w:val="22"/>
              </w:rPr>
            </w:pPr>
          </w:p>
          <w:p w:rsidR="0077314E" w:rsidRPr="002D627E" w:rsidRDefault="0077314E" w:rsidP="00C63573">
            <w:pPr>
              <w:pStyle w:val="Paragraphedeliste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2D627E">
              <w:rPr>
                <w:sz w:val="22"/>
                <w:szCs w:val="22"/>
              </w:rPr>
              <w:t xml:space="preserve">En cas de réponse positive à la dernière question, </w:t>
            </w:r>
            <w:r w:rsidR="002F747C" w:rsidRPr="002D627E">
              <w:rPr>
                <w:sz w:val="22"/>
                <w:szCs w:val="22"/>
              </w:rPr>
              <w:t xml:space="preserve">l’ensemble est un réseau au sens de l’article 22 du code de déontologie et </w:t>
            </w:r>
            <w:r w:rsidRPr="002D627E">
              <w:rPr>
                <w:sz w:val="22"/>
                <w:szCs w:val="22"/>
              </w:rPr>
              <w:t>l’analyse</w:t>
            </w:r>
            <w:r w:rsidR="002F747C" w:rsidRPr="002D627E">
              <w:rPr>
                <w:sz w:val="22"/>
                <w:szCs w:val="22"/>
              </w:rPr>
              <w:t xml:space="preserve"> s’arrête.</w:t>
            </w:r>
          </w:p>
          <w:p w:rsidR="008A1F29" w:rsidRPr="002D627E" w:rsidRDefault="008A1F29" w:rsidP="00C63573">
            <w:pPr>
              <w:pStyle w:val="Paragraphedeliste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2D627E">
              <w:rPr>
                <w:sz w:val="22"/>
                <w:szCs w:val="22"/>
              </w:rPr>
              <w:t xml:space="preserve">En cas de réponse négative </w:t>
            </w:r>
            <w:r w:rsidR="00BB2BC6" w:rsidRPr="002D627E">
              <w:rPr>
                <w:sz w:val="22"/>
                <w:szCs w:val="22"/>
              </w:rPr>
              <w:t>à l’une des deux questions</w:t>
            </w:r>
            <w:r w:rsidRPr="002D627E">
              <w:rPr>
                <w:sz w:val="22"/>
                <w:szCs w:val="22"/>
              </w:rPr>
              <w:t xml:space="preserve">, il convient de poursuivre l’analyse des autres indices. </w:t>
            </w:r>
          </w:p>
          <w:p w:rsidR="0070752D" w:rsidRPr="00B430A7" w:rsidRDefault="0070752D" w:rsidP="002F04AE">
            <w:pPr>
              <w:pStyle w:val="Paragraphedeliste"/>
              <w:ind w:left="0"/>
              <w:rPr>
                <w:sz w:val="22"/>
                <w:szCs w:val="22"/>
              </w:rPr>
            </w:pPr>
          </w:p>
        </w:tc>
      </w:tr>
      <w:tr w:rsidR="007C02C9" w:rsidRPr="003A419A" w:rsidTr="00A84C61">
        <w:trPr>
          <w:trHeight w:val="4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61" w:rsidRPr="00A84C61" w:rsidRDefault="00A84C61" w:rsidP="00A84C61">
            <w:pPr>
              <w:ind w:left="720"/>
              <w:jc w:val="both"/>
              <w:rPr>
                <w:sz w:val="22"/>
                <w:szCs w:val="22"/>
              </w:rPr>
            </w:pPr>
          </w:p>
          <w:p w:rsidR="007C02C9" w:rsidRPr="00B430A7" w:rsidRDefault="00C46F4F" w:rsidP="0070752D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fr-FR"/>
              </w:rPr>
              <w:t>C</w:t>
            </w:r>
            <w:r w:rsidR="007C02C9" w:rsidRPr="003E1C55">
              <w:rPr>
                <w:rFonts w:eastAsia="Calibri"/>
                <w:b/>
                <w:sz w:val="22"/>
                <w:szCs w:val="22"/>
                <w:lang w:eastAsia="fr-FR"/>
              </w:rPr>
              <w:t>lientèle habituelle commune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C02C9" w:rsidRPr="007C02C9" w:rsidRDefault="007C02C9" w:rsidP="007C02C9">
            <w:pPr>
              <w:jc w:val="center"/>
              <w:rPr>
                <w:b/>
                <w:sz w:val="22"/>
                <w:szCs w:val="22"/>
              </w:rPr>
            </w:pPr>
            <w:r w:rsidRPr="007C02C9">
              <w:rPr>
                <w:b/>
                <w:sz w:val="22"/>
                <w:szCs w:val="22"/>
              </w:rPr>
              <w:t>Elément caractérisant l’indice</w:t>
            </w:r>
          </w:p>
          <w:p w:rsidR="007C02C9" w:rsidRPr="00B430A7" w:rsidRDefault="007C02C9" w:rsidP="003E1C55">
            <w:pPr>
              <w:jc w:val="center"/>
              <w:rPr>
                <w:sz w:val="22"/>
                <w:szCs w:val="22"/>
              </w:rPr>
            </w:pPr>
            <w:r w:rsidRPr="007C02C9">
              <w:rPr>
                <w:b/>
                <w:sz w:val="22"/>
                <w:szCs w:val="22"/>
              </w:rPr>
              <w:t>Oui                Non</w:t>
            </w:r>
          </w:p>
        </w:tc>
      </w:tr>
      <w:tr w:rsidR="00A84C61" w:rsidRPr="003A419A" w:rsidTr="00CF4007">
        <w:trPr>
          <w:trHeight w:val="392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C61" w:rsidRDefault="00A84C61" w:rsidP="00CC5935">
            <w:pPr>
              <w:rPr>
                <w:sz w:val="22"/>
                <w:szCs w:val="22"/>
              </w:rPr>
            </w:pPr>
            <w:r w:rsidRPr="00B430A7">
              <w:rPr>
                <w:sz w:val="22"/>
                <w:szCs w:val="22"/>
              </w:rPr>
              <w:t xml:space="preserve">Existe-t-il une clientèle commune entre les </w:t>
            </w:r>
            <w:r>
              <w:rPr>
                <w:sz w:val="22"/>
                <w:szCs w:val="22"/>
              </w:rPr>
              <w:t>personnes et/ou entités</w:t>
            </w:r>
            <w:r w:rsidRPr="00B430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de l’ensemble</w:t>
            </w:r>
            <w:r w:rsidRPr="00B430A7">
              <w:rPr>
                <w:sz w:val="22"/>
                <w:szCs w:val="22"/>
              </w:rPr>
              <w:t xml:space="preserve"> résult</w:t>
            </w:r>
            <w:r>
              <w:rPr>
                <w:sz w:val="22"/>
                <w:szCs w:val="22"/>
              </w:rPr>
              <w:t>ant</w:t>
            </w:r>
            <w:r w:rsidRPr="00B430A7">
              <w:rPr>
                <w:sz w:val="22"/>
                <w:szCs w:val="22"/>
              </w:rPr>
              <w:t xml:space="preserve"> d’une démarche </w:t>
            </w:r>
            <w:r>
              <w:rPr>
                <w:sz w:val="22"/>
                <w:szCs w:val="22"/>
              </w:rPr>
              <w:t>commerciale commune</w:t>
            </w:r>
            <w:r w:rsidRPr="00B430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(démarche volontaire commune visant au développement économique ou financier de tout ou partie de « l’ensemble »)</w:t>
            </w:r>
            <w:r w:rsidRPr="00B430A7">
              <w:rPr>
                <w:sz w:val="22"/>
                <w:szCs w:val="22"/>
              </w:rPr>
              <w:t>?</w:t>
            </w:r>
          </w:p>
          <w:p w:rsidR="00CB660F" w:rsidRDefault="00CB660F" w:rsidP="00CC5935">
            <w:pPr>
              <w:rPr>
                <w:sz w:val="22"/>
                <w:szCs w:val="22"/>
              </w:rPr>
            </w:pPr>
          </w:p>
          <w:p w:rsidR="00A84C61" w:rsidRPr="00E95A58" w:rsidRDefault="00A84C61" w:rsidP="0070752D">
            <w:pPr>
              <w:pStyle w:val="Paragraphedeliste"/>
              <w:numPr>
                <w:ilvl w:val="2"/>
                <w:numId w:val="4"/>
              </w:numPr>
              <w:ind w:left="851"/>
              <w:rPr>
                <w:i/>
                <w:sz w:val="22"/>
                <w:szCs w:val="22"/>
              </w:rPr>
            </w:pPr>
            <w:r w:rsidRPr="00E95A58">
              <w:rPr>
                <w:i/>
                <w:sz w:val="22"/>
                <w:szCs w:val="22"/>
              </w:rPr>
              <w:t>Décrire</w:t>
            </w:r>
          </w:p>
          <w:p w:rsidR="00A84C61" w:rsidRPr="00CC5935" w:rsidRDefault="00A84C61" w:rsidP="0070752D">
            <w:pPr>
              <w:pStyle w:val="Notedebasdepage"/>
              <w:numPr>
                <w:ilvl w:val="0"/>
                <w:numId w:val="15"/>
              </w:numPr>
              <w:spacing w:before="20"/>
              <w:ind w:left="851" w:hanging="283"/>
              <w:jc w:val="both"/>
              <w:rPr>
                <w:i/>
              </w:rPr>
            </w:pPr>
            <w:r w:rsidRPr="00CC5935">
              <w:rPr>
                <w:i/>
              </w:rPr>
              <w:t>« l’ensemble » propose à ses clients de recourir à des prestataires référents (les personnes et/ou entités peuvent être identifiées par zone géographique/secteur d’activité, en raison de compétences spécifiques...)</w:t>
            </w:r>
            <w:r>
              <w:rPr>
                <w:i/>
              </w:rPr>
              <w:t>, et /ou</w:t>
            </w:r>
          </w:p>
          <w:p w:rsidR="00A84C61" w:rsidRDefault="00A84C61" w:rsidP="0070752D">
            <w:pPr>
              <w:pStyle w:val="Paragraphedeliste"/>
              <w:numPr>
                <w:ilvl w:val="0"/>
                <w:numId w:val="15"/>
              </w:numPr>
              <w:ind w:left="851" w:hanging="283"/>
              <w:rPr>
                <w:i/>
                <w:sz w:val="20"/>
                <w:szCs w:val="20"/>
              </w:rPr>
            </w:pPr>
            <w:r w:rsidRPr="00CC5935">
              <w:rPr>
                <w:i/>
                <w:sz w:val="20"/>
                <w:szCs w:val="20"/>
              </w:rPr>
              <w:t>élaboration d’une démarche commerciale commune</w:t>
            </w:r>
            <w:r>
              <w:rPr>
                <w:i/>
                <w:sz w:val="20"/>
                <w:szCs w:val="20"/>
              </w:rPr>
              <w:t xml:space="preserve"> et/ou</w:t>
            </w:r>
          </w:p>
          <w:p w:rsidR="00A84C61" w:rsidRPr="00CC5935" w:rsidRDefault="00A84C61" w:rsidP="0070752D">
            <w:pPr>
              <w:pStyle w:val="Paragraphedeliste"/>
              <w:numPr>
                <w:ilvl w:val="0"/>
                <w:numId w:val="15"/>
              </w:numPr>
              <w:ind w:left="851" w:hanging="28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autre</w:t>
            </w:r>
          </w:p>
          <w:p w:rsidR="00A84C61" w:rsidRDefault="00A84C61" w:rsidP="00E95A58">
            <w:pPr>
              <w:ind w:left="567"/>
              <w:rPr>
                <w:bCs/>
                <w:i/>
                <w:sz w:val="20"/>
                <w:szCs w:val="20"/>
              </w:rPr>
            </w:pPr>
          </w:p>
          <w:p w:rsidR="00A84C61" w:rsidRPr="00CC5935" w:rsidRDefault="00A84C61" w:rsidP="00E95A58">
            <w:pPr>
              <w:ind w:left="567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Nb </w:t>
            </w:r>
            <w:r w:rsidRPr="00CC5935">
              <w:rPr>
                <w:bCs/>
                <w:i/>
                <w:sz w:val="20"/>
                <w:szCs w:val="20"/>
              </w:rPr>
              <w:t>La recommandation de professionnels conduisant à l’existence de clients communs n’apparaît pas caractériser</w:t>
            </w:r>
            <w:r w:rsidR="0011060E">
              <w:rPr>
                <w:bCs/>
                <w:i/>
                <w:sz w:val="20"/>
                <w:szCs w:val="20"/>
              </w:rPr>
              <w:t xml:space="preserve"> à elle seule un mécanisme qui relève de l’indice e)</w:t>
            </w:r>
          </w:p>
          <w:p w:rsidR="00A84C61" w:rsidRPr="00B430A7" w:rsidRDefault="00A84C61" w:rsidP="00CC59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C61" w:rsidRPr="00B430A7" w:rsidRDefault="00A84C61" w:rsidP="007016E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C61" w:rsidRPr="00B430A7" w:rsidRDefault="00A84C61" w:rsidP="007016E3">
            <w:pPr>
              <w:rPr>
                <w:sz w:val="22"/>
                <w:szCs w:val="22"/>
              </w:rPr>
            </w:pPr>
          </w:p>
        </w:tc>
      </w:tr>
      <w:tr w:rsidR="003A419A" w:rsidRPr="007016E3" w:rsidTr="007016E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19A" w:rsidRPr="007016E3" w:rsidRDefault="003A419A" w:rsidP="00B430A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19A" w:rsidRPr="007016E3" w:rsidRDefault="003A419A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19A" w:rsidRPr="007016E3" w:rsidRDefault="003A419A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t>Non</w:t>
            </w:r>
          </w:p>
        </w:tc>
      </w:tr>
      <w:tr w:rsidR="003A419A" w:rsidRPr="007016E3" w:rsidTr="00C63573">
        <w:trPr>
          <w:trHeight w:val="54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D73336">
            <w:pPr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lastRenderedPageBreak/>
              <w:sym w:font="Wingdings" w:char="F049"/>
            </w:r>
            <w:r w:rsidRPr="007016E3">
              <w:rPr>
                <w:b/>
                <w:sz w:val="22"/>
                <w:szCs w:val="22"/>
              </w:rPr>
              <w:t xml:space="preserve"> </w:t>
            </w:r>
            <w:r w:rsidR="00D73336" w:rsidRPr="007016E3">
              <w:rPr>
                <w:b/>
                <w:sz w:val="22"/>
                <w:szCs w:val="22"/>
              </w:rPr>
              <w:t>Au vu des éléments constatés, l’indice e) est-il constitué 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sz w:val="22"/>
                <w:szCs w:val="22"/>
              </w:rPr>
            </w:pPr>
          </w:p>
        </w:tc>
      </w:tr>
      <w:tr w:rsidR="003A419A" w:rsidRPr="007016E3" w:rsidTr="002F04AE">
        <w:trPr>
          <w:trHeight w:val="10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31" w:rsidRDefault="003A419A" w:rsidP="00EA42C8">
            <w:pPr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sym w:font="Wingdings" w:char="F049"/>
            </w:r>
            <w:r w:rsidRPr="007016E3">
              <w:rPr>
                <w:b/>
                <w:sz w:val="22"/>
                <w:szCs w:val="22"/>
              </w:rPr>
              <w:t xml:space="preserve"> En cas de réponse positive </w:t>
            </w:r>
            <w:r w:rsidR="00EA42C8" w:rsidRPr="007016E3">
              <w:rPr>
                <w:b/>
                <w:sz w:val="22"/>
                <w:szCs w:val="22"/>
              </w:rPr>
              <w:t>à la question</w:t>
            </w:r>
            <w:r w:rsidR="00EA42C8">
              <w:rPr>
                <w:b/>
                <w:sz w:val="22"/>
                <w:szCs w:val="22"/>
              </w:rPr>
              <w:t xml:space="preserve"> précédente</w:t>
            </w:r>
            <w:r w:rsidRPr="007016E3">
              <w:rPr>
                <w:b/>
                <w:sz w:val="22"/>
                <w:szCs w:val="22"/>
              </w:rPr>
              <w:t xml:space="preserve">, l’indice </w:t>
            </w:r>
            <w:r w:rsidR="00573D1E" w:rsidRPr="007016E3">
              <w:rPr>
                <w:b/>
                <w:sz w:val="22"/>
                <w:szCs w:val="22"/>
              </w:rPr>
              <w:t>e) ainsi constitué</w:t>
            </w:r>
            <w:r w:rsidRPr="007016E3">
              <w:rPr>
                <w:b/>
                <w:sz w:val="22"/>
                <w:szCs w:val="22"/>
              </w:rPr>
              <w:t xml:space="preserve"> </w:t>
            </w:r>
            <w:r w:rsidR="00573D1E" w:rsidRPr="007016E3">
              <w:rPr>
                <w:b/>
                <w:sz w:val="22"/>
                <w:szCs w:val="22"/>
              </w:rPr>
              <w:t>caractérise</w:t>
            </w:r>
            <w:r w:rsidR="00CB660F">
              <w:rPr>
                <w:b/>
                <w:sz w:val="22"/>
                <w:szCs w:val="22"/>
              </w:rPr>
              <w:t>-</w:t>
            </w:r>
            <w:r w:rsidR="008A1F29">
              <w:rPr>
                <w:b/>
                <w:sz w:val="22"/>
                <w:szCs w:val="22"/>
              </w:rPr>
              <w:t>t-il à lui seul</w:t>
            </w:r>
            <w:r w:rsidR="00573D1E" w:rsidRPr="007016E3">
              <w:rPr>
                <w:b/>
                <w:sz w:val="22"/>
                <w:szCs w:val="22"/>
              </w:rPr>
              <w:t xml:space="preserve"> l’existence</w:t>
            </w:r>
            <w:r w:rsidRPr="007016E3">
              <w:rPr>
                <w:b/>
                <w:sz w:val="22"/>
                <w:szCs w:val="22"/>
              </w:rPr>
              <w:t xml:space="preserve"> entre les </w:t>
            </w:r>
            <w:r w:rsidR="00AB633A" w:rsidRPr="007016E3">
              <w:rPr>
                <w:b/>
                <w:sz w:val="22"/>
                <w:szCs w:val="22"/>
              </w:rPr>
              <w:t xml:space="preserve">personnes et/ou entités </w:t>
            </w:r>
            <w:r w:rsidR="00733504" w:rsidRPr="007016E3">
              <w:rPr>
                <w:b/>
                <w:sz w:val="22"/>
                <w:szCs w:val="22"/>
              </w:rPr>
              <w:t xml:space="preserve">de </w:t>
            </w:r>
            <w:r w:rsidR="002B6BF3" w:rsidRPr="007016E3">
              <w:rPr>
                <w:b/>
                <w:sz w:val="22"/>
                <w:szCs w:val="22"/>
              </w:rPr>
              <w:t>« </w:t>
            </w:r>
            <w:r w:rsidR="00733504" w:rsidRPr="007016E3">
              <w:rPr>
                <w:b/>
                <w:sz w:val="22"/>
                <w:szCs w:val="22"/>
              </w:rPr>
              <w:t>l’ensemble</w:t>
            </w:r>
            <w:r w:rsidR="002B6BF3" w:rsidRPr="007016E3">
              <w:rPr>
                <w:b/>
                <w:sz w:val="22"/>
                <w:szCs w:val="22"/>
              </w:rPr>
              <w:t> »</w:t>
            </w:r>
            <w:r w:rsidR="00EA42C8">
              <w:rPr>
                <w:b/>
                <w:sz w:val="22"/>
                <w:szCs w:val="22"/>
              </w:rPr>
              <w:t xml:space="preserve"> </w:t>
            </w:r>
            <w:r w:rsidR="00573D1E" w:rsidRPr="007016E3">
              <w:rPr>
                <w:b/>
                <w:sz w:val="22"/>
                <w:szCs w:val="22"/>
              </w:rPr>
              <w:t>d’</w:t>
            </w:r>
            <w:r w:rsidRPr="007016E3">
              <w:rPr>
                <w:b/>
                <w:sz w:val="22"/>
                <w:szCs w:val="22"/>
              </w:rPr>
              <w:t xml:space="preserve">un </w:t>
            </w:r>
            <w:r w:rsidR="00EA42C8">
              <w:rPr>
                <w:b/>
                <w:sz w:val="22"/>
                <w:szCs w:val="22"/>
              </w:rPr>
              <w:t>réseau</w:t>
            </w:r>
            <w:r w:rsidRPr="007016E3">
              <w:rPr>
                <w:b/>
                <w:sz w:val="22"/>
                <w:szCs w:val="22"/>
              </w:rPr>
              <w:t> </w:t>
            </w:r>
            <w:r w:rsidR="00CE7CAC" w:rsidRPr="007016E3">
              <w:rPr>
                <w:b/>
                <w:sz w:val="22"/>
                <w:szCs w:val="22"/>
              </w:rPr>
              <w:t>au sens de l’article 22 du code de déontologie ? </w:t>
            </w:r>
          </w:p>
          <w:p w:rsidR="00EA42C8" w:rsidRDefault="00EA42C8" w:rsidP="00EA42C8">
            <w:pPr>
              <w:rPr>
                <w:b/>
                <w:sz w:val="22"/>
                <w:szCs w:val="22"/>
              </w:rPr>
            </w:pPr>
          </w:p>
          <w:p w:rsidR="00EA42C8" w:rsidRPr="00C83A7E" w:rsidRDefault="00EA42C8" w:rsidP="00C83A7E">
            <w:pPr>
              <w:ind w:left="567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Nb </w:t>
            </w:r>
            <w:r w:rsidRPr="00C83A7E">
              <w:rPr>
                <w:i/>
                <w:sz w:val="20"/>
                <w:szCs w:val="20"/>
              </w:rPr>
              <w:t xml:space="preserve">Le </w:t>
            </w:r>
            <w:r w:rsidRPr="00C83A7E">
              <w:rPr>
                <w:rFonts w:eastAsia="Calibri"/>
                <w:bCs/>
                <w:i/>
                <w:sz w:val="20"/>
                <w:szCs w:val="20"/>
              </w:rPr>
              <w:t xml:space="preserve">caractère significatif de la clientèle habituelle commune résultant d’une démarche volontaire </w:t>
            </w:r>
            <w:r w:rsidRPr="00C83A7E">
              <w:rPr>
                <w:i/>
                <w:sz w:val="20"/>
                <w:szCs w:val="20"/>
              </w:rPr>
              <w:t>est un élément qui permet d’apprécier si l’indice caractérise à lui seul l’existence d’un réseau.</w:t>
            </w:r>
          </w:p>
          <w:p w:rsidR="00EA42C8" w:rsidRPr="007016E3" w:rsidRDefault="00EA42C8" w:rsidP="00EA42C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sz w:val="22"/>
                <w:szCs w:val="22"/>
              </w:rPr>
            </w:pPr>
          </w:p>
        </w:tc>
      </w:tr>
    </w:tbl>
    <w:p w:rsidR="00C63573" w:rsidRDefault="00C63573" w:rsidP="00C63573">
      <w:pPr>
        <w:pStyle w:val="Paragraphedeliste"/>
      </w:pPr>
    </w:p>
    <w:p w:rsidR="00C83A7E" w:rsidRPr="002D627E" w:rsidRDefault="00C83A7E" w:rsidP="00C63573">
      <w:pPr>
        <w:pStyle w:val="Paragraphedeliste"/>
        <w:numPr>
          <w:ilvl w:val="0"/>
          <w:numId w:val="41"/>
        </w:numPr>
        <w:rPr>
          <w:sz w:val="22"/>
          <w:szCs w:val="22"/>
        </w:rPr>
      </w:pPr>
      <w:r w:rsidRPr="002D627E">
        <w:rPr>
          <w:sz w:val="22"/>
          <w:szCs w:val="22"/>
        </w:rPr>
        <w:t xml:space="preserve">En cas de réponse positive à la dernière question, </w:t>
      </w:r>
      <w:r w:rsidR="008A1F29" w:rsidRPr="002D627E">
        <w:rPr>
          <w:sz w:val="22"/>
          <w:szCs w:val="22"/>
        </w:rPr>
        <w:t xml:space="preserve">l’ensemble est un réseau au sens de l’article 22 du code de déontologie et </w:t>
      </w:r>
      <w:r w:rsidRPr="002D627E">
        <w:rPr>
          <w:sz w:val="22"/>
          <w:szCs w:val="22"/>
        </w:rPr>
        <w:t>l’analyse</w:t>
      </w:r>
      <w:r w:rsidR="008A1F29" w:rsidRPr="002D627E">
        <w:rPr>
          <w:sz w:val="22"/>
          <w:szCs w:val="22"/>
        </w:rPr>
        <w:t xml:space="preserve"> s’arrête.</w:t>
      </w:r>
    </w:p>
    <w:p w:rsidR="002D627E" w:rsidRDefault="008A1F29" w:rsidP="00C63573">
      <w:pPr>
        <w:pStyle w:val="Paragraphedeliste"/>
        <w:numPr>
          <w:ilvl w:val="0"/>
          <w:numId w:val="41"/>
        </w:numPr>
      </w:pPr>
      <w:r w:rsidRPr="002D627E">
        <w:rPr>
          <w:sz w:val="22"/>
          <w:szCs w:val="22"/>
        </w:rPr>
        <w:t xml:space="preserve">En cas de réponse négative </w:t>
      </w:r>
      <w:r w:rsidR="00BB2BC6" w:rsidRPr="002D627E">
        <w:rPr>
          <w:sz w:val="22"/>
          <w:szCs w:val="22"/>
        </w:rPr>
        <w:t>à l’une des deux questions</w:t>
      </w:r>
      <w:r w:rsidRPr="002D627E">
        <w:rPr>
          <w:sz w:val="22"/>
          <w:szCs w:val="22"/>
        </w:rPr>
        <w:t>, il convient de poursuivre l’analyse des autres indices</w:t>
      </w:r>
      <w:r>
        <w:t xml:space="preserve">. </w:t>
      </w:r>
    </w:p>
    <w:p w:rsidR="002D627E" w:rsidRDefault="002D627E">
      <w:pPr>
        <w:rPr>
          <w:rFonts w:eastAsia="Calibri"/>
          <w:lang w:eastAsia="fr-FR"/>
        </w:rPr>
      </w:pPr>
      <w:r>
        <w:br w:type="page"/>
      </w:r>
    </w:p>
    <w:p w:rsidR="008A1F29" w:rsidRDefault="008A1F29" w:rsidP="002D627E">
      <w:pPr>
        <w:pStyle w:val="Paragraphedeliste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7C02C9" w:rsidRPr="003A419A" w:rsidTr="00E95A5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3A37" w:rsidRDefault="00333A37" w:rsidP="00333A37">
            <w:pPr>
              <w:ind w:left="720"/>
              <w:jc w:val="both"/>
              <w:rPr>
                <w:rFonts w:eastAsia="Calibri"/>
                <w:b/>
                <w:sz w:val="22"/>
                <w:szCs w:val="22"/>
                <w:lang w:eastAsia="fr-FR"/>
              </w:rPr>
            </w:pPr>
          </w:p>
          <w:p w:rsidR="007C02C9" w:rsidRDefault="007C02C9" w:rsidP="0070752D">
            <w:pPr>
              <w:numPr>
                <w:ilvl w:val="0"/>
                <w:numId w:val="5"/>
              </w:numPr>
              <w:jc w:val="both"/>
              <w:rPr>
                <w:rFonts w:eastAsia="Calibri"/>
                <w:b/>
                <w:sz w:val="22"/>
                <w:szCs w:val="22"/>
                <w:lang w:eastAsia="fr-FR"/>
              </w:rPr>
            </w:pPr>
            <w:r w:rsidRPr="003E1C55">
              <w:rPr>
                <w:rFonts w:eastAsia="Calibri"/>
                <w:b/>
                <w:sz w:val="22"/>
                <w:szCs w:val="22"/>
                <w:lang w:eastAsia="fr-FR"/>
              </w:rPr>
              <w:t>Edition ou l'usage de documents destinés au public présentant le réseau ou chacun de ses membres et faisant mention de compétences pluridisciplinaires</w:t>
            </w:r>
          </w:p>
          <w:p w:rsidR="00333A37" w:rsidRPr="003E1C55" w:rsidRDefault="00333A37" w:rsidP="00333A37">
            <w:pPr>
              <w:ind w:left="720"/>
              <w:jc w:val="both"/>
              <w:rPr>
                <w:rFonts w:eastAsia="Calibr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33A37" w:rsidRDefault="00333A37" w:rsidP="007C02C9">
            <w:pPr>
              <w:jc w:val="center"/>
              <w:rPr>
                <w:b/>
                <w:sz w:val="22"/>
                <w:szCs w:val="22"/>
              </w:rPr>
            </w:pPr>
          </w:p>
          <w:p w:rsidR="007C02C9" w:rsidRPr="007C02C9" w:rsidRDefault="007C02C9" w:rsidP="007C02C9">
            <w:pPr>
              <w:jc w:val="center"/>
              <w:rPr>
                <w:b/>
                <w:sz w:val="22"/>
                <w:szCs w:val="22"/>
              </w:rPr>
            </w:pPr>
            <w:r w:rsidRPr="007C02C9">
              <w:rPr>
                <w:b/>
                <w:sz w:val="22"/>
                <w:szCs w:val="22"/>
              </w:rPr>
              <w:t>Elément caractérisant l’indice</w:t>
            </w:r>
          </w:p>
          <w:p w:rsidR="007C02C9" w:rsidRPr="00B430A7" w:rsidRDefault="00C83A7E" w:rsidP="00C83A7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7C02C9" w:rsidRPr="007C02C9">
              <w:rPr>
                <w:b/>
                <w:sz w:val="22"/>
                <w:szCs w:val="22"/>
              </w:rPr>
              <w:t>Oui           Non</w:t>
            </w:r>
          </w:p>
        </w:tc>
      </w:tr>
      <w:tr w:rsidR="00471AFD" w:rsidRPr="003A419A" w:rsidTr="00471AFD">
        <w:trPr>
          <w:trHeight w:val="594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AFD" w:rsidRDefault="00471AFD" w:rsidP="00A57817">
            <w:pPr>
              <w:rPr>
                <w:sz w:val="22"/>
                <w:szCs w:val="22"/>
              </w:rPr>
            </w:pPr>
            <w:r w:rsidRPr="00B430A7">
              <w:rPr>
                <w:sz w:val="22"/>
                <w:szCs w:val="22"/>
              </w:rPr>
              <w:t xml:space="preserve">Les </w:t>
            </w:r>
            <w:r>
              <w:rPr>
                <w:sz w:val="22"/>
                <w:szCs w:val="22"/>
              </w:rPr>
              <w:t>personnes et/ou entités éditent-elles ou font-elles usage de documents destinés au public présentant l’ensemble ou chacun de ses membres et faisant mention de compétences pluridisciplinaires</w:t>
            </w:r>
            <w:r w:rsidRPr="00B430A7">
              <w:rPr>
                <w:sz w:val="22"/>
                <w:szCs w:val="22"/>
              </w:rPr>
              <w:t> ?</w:t>
            </w:r>
          </w:p>
          <w:p w:rsidR="00CB660F" w:rsidRDefault="00CB660F" w:rsidP="00A57817">
            <w:pPr>
              <w:rPr>
                <w:sz w:val="22"/>
                <w:szCs w:val="22"/>
              </w:rPr>
            </w:pPr>
          </w:p>
          <w:p w:rsidR="00CB660F" w:rsidRDefault="00CB660F" w:rsidP="00A57817">
            <w:pPr>
              <w:rPr>
                <w:sz w:val="22"/>
                <w:szCs w:val="22"/>
              </w:rPr>
            </w:pPr>
          </w:p>
          <w:p w:rsidR="00471AFD" w:rsidRDefault="00471AFD" w:rsidP="0070752D">
            <w:pPr>
              <w:pStyle w:val="Paragraphedeliste"/>
              <w:numPr>
                <w:ilvl w:val="2"/>
                <w:numId w:val="4"/>
              </w:numPr>
              <w:ind w:left="567"/>
              <w:rPr>
                <w:i/>
                <w:sz w:val="22"/>
                <w:szCs w:val="22"/>
              </w:rPr>
            </w:pPr>
            <w:r w:rsidRPr="00745096">
              <w:rPr>
                <w:i/>
                <w:sz w:val="22"/>
                <w:szCs w:val="22"/>
              </w:rPr>
              <w:t>Décrire</w:t>
            </w:r>
          </w:p>
          <w:p w:rsidR="00471AFD" w:rsidRPr="00E95A58" w:rsidRDefault="00471AFD" w:rsidP="0070752D">
            <w:pPr>
              <w:pStyle w:val="Notedebasdepage"/>
              <w:numPr>
                <w:ilvl w:val="0"/>
                <w:numId w:val="4"/>
              </w:numPr>
              <w:spacing w:before="20"/>
              <w:ind w:left="851"/>
              <w:jc w:val="both"/>
              <w:rPr>
                <w:i/>
              </w:rPr>
            </w:pPr>
            <w:r w:rsidRPr="00E95A58">
              <w:rPr>
                <w:i/>
              </w:rPr>
              <w:t>renvoi du site Internet d’une personne et/ou entité vers un site Internet destiné au public, mentionnant l’existence de compétences pluridisciplinaires et présentant  «l’ensemble » ou des personnes et/ou entités de l’ensemble</w:t>
            </w:r>
            <w:r>
              <w:rPr>
                <w:i/>
              </w:rPr>
              <w:t>, et/ou</w:t>
            </w:r>
            <w:r w:rsidRPr="00E95A58">
              <w:rPr>
                <w:i/>
              </w:rPr>
              <w:t xml:space="preserve"> </w:t>
            </w:r>
          </w:p>
          <w:p w:rsidR="00471AFD" w:rsidRPr="00E95A58" w:rsidRDefault="00471AFD" w:rsidP="0070752D">
            <w:pPr>
              <w:pStyle w:val="Notedebasdepage"/>
              <w:numPr>
                <w:ilvl w:val="0"/>
                <w:numId w:val="4"/>
              </w:numPr>
              <w:spacing w:before="20"/>
              <w:ind w:left="851"/>
              <w:jc w:val="both"/>
              <w:rPr>
                <w:i/>
              </w:rPr>
            </w:pPr>
            <w:r w:rsidRPr="00E95A58">
              <w:rPr>
                <w:i/>
              </w:rPr>
              <w:t>présentation d’une offre de services pluridisciplinaires, incluant les services offerts par les personnes et/ou entités : « l’ensemble » propose à ses clients de recourir à des prestataires référents (les personnes et/ou entités pouvant être identifiées par zone géographique/secteur d’activité, en raison de compétences spécifiques...)</w:t>
            </w:r>
            <w:r>
              <w:rPr>
                <w:i/>
              </w:rPr>
              <w:t>, et/ou</w:t>
            </w:r>
            <w:r w:rsidRPr="00E95A58">
              <w:rPr>
                <w:i/>
              </w:rPr>
              <w:t> ;</w:t>
            </w:r>
          </w:p>
          <w:p w:rsidR="00471AFD" w:rsidRPr="00E95A58" w:rsidRDefault="00471AFD" w:rsidP="0070752D">
            <w:pPr>
              <w:pStyle w:val="Notedebasdepage"/>
              <w:numPr>
                <w:ilvl w:val="0"/>
                <w:numId w:val="4"/>
              </w:numPr>
              <w:spacing w:before="20"/>
              <w:ind w:left="851"/>
              <w:jc w:val="both"/>
              <w:rPr>
                <w:i/>
              </w:rPr>
            </w:pPr>
            <w:r w:rsidRPr="00E95A58">
              <w:rPr>
                <w:i/>
              </w:rPr>
              <w:t>communication sur les clients de « l’ensemble » (plutôt que ceux de chacune des personnes et/ou entités de « l’ensemble »)</w:t>
            </w:r>
            <w:r>
              <w:rPr>
                <w:i/>
              </w:rPr>
              <w:t>, et/ou</w:t>
            </w:r>
            <w:r w:rsidRPr="00E95A58">
              <w:rPr>
                <w:i/>
              </w:rPr>
              <w:t> ;</w:t>
            </w:r>
          </w:p>
          <w:p w:rsidR="00471AFD" w:rsidRPr="00E95A58" w:rsidRDefault="00471AFD" w:rsidP="0070752D">
            <w:pPr>
              <w:pStyle w:val="Notedebasdepage"/>
              <w:numPr>
                <w:ilvl w:val="0"/>
                <w:numId w:val="4"/>
              </w:numPr>
              <w:spacing w:before="20"/>
              <w:ind w:left="851"/>
              <w:jc w:val="both"/>
              <w:rPr>
                <w:i/>
              </w:rPr>
            </w:pPr>
            <w:r w:rsidRPr="00E95A58">
              <w:rPr>
                <w:i/>
              </w:rPr>
              <w:t>mise à la disposition du public, dans le cadre d’une offre de services :</w:t>
            </w:r>
          </w:p>
          <w:p w:rsidR="00471AFD" w:rsidRPr="00E95A58" w:rsidRDefault="00471AFD" w:rsidP="0070752D">
            <w:pPr>
              <w:pStyle w:val="Notedebasdepage"/>
              <w:numPr>
                <w:ilvl w:val="1"/>
                <w:numId w:val="17"/>
              </w:numPr>
              <w:spacing w:before="20"/>
              <w:ind w:left="1560" w:hanging="426"/>
              <w:jc w:val="both"/>
              <w:rPr>
                <w:i/>
              </w:rPr>
            </w:pPr>
            <w:r w:rsidRPr="00E95A58">
              <w:rPr>
                <w:i/>
              </w:rPr>
              <w:t>d’un annuaire et/ou d’une carte localisant géographiquement les personnes et/ou entités de « l’ensemble »…</w:t>
            </w:r>
          </w:p>
          <w:p w:rsidR="00471AFD" w:rsidRPr="00333A37" w:rsidRDefault="00471AFD" w:rsidP="0070752D">
            <w:pPr>
              <w:pStyle w:val="Paragraphedeliste"/>
              <w:numPr>
                <w:ilvl w:val="0"/>
                <w:numId w:val="17"/>
              </w:numPr>
              <w:ind w:hanging="361"/>
              <w:rPr>
                <w:i/>
                <w:sz w:val="22"/>
                <w:szCs w:val="22"/>
              </w:rPr>
            </w:pPr>
            <w:r w:rsidRPr="00E95A58">
              <w:rPr>
                <w:i/>
                <w:sz w:val="20"/>
                <w:szCs w:val="20"/>
              </w:rPr>
              <w:t>ou de brochures d’information sur les sujets techniques spécifiques tels que les règles juridiques et fiscales importantes dans des pays dans lesquels des personnes et/ou entités de l’ensemble » sont présents</w:t>
            </w:r>
          </w:p>
          <w:p w:rsidR="00471AFD" w:rsidRPr="00E95A58" w:rsidRDefault="00471AFD" w:rsidP="00333A37">
            <w:pPr>
              <w:pStyle w:val="Paragraphedeliste"/>
              <w:numPr>
                <w:ilvl w:val="0"/>
                <w:numId w:val="34"/>
              </w:numPr>
              <w:ind w:left="851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autre…</w:t>
            </w:r>
          </w:p>
          <w:p w:rsidR="00471AFD" w:rsidRPr="00E95A58" w:rsidRDefault="00471AFD" w:rsidP="00C83A7E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AFD" w:rsidRPr="00B430A7" w:rsidRDefault="00471AFD" w:rsidP="007016E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AFD" w:rsidRPr="00B430A7" w:rsidRDefault="00471AFD" w:rsidP="007016E3">
            <w:pPr>
              <w:rPr>
                <w:sz w:val="22"/>
                <w:szCs w:val="22"/>
              </w:rPr>
            </w:pPr>
          </w:p>
        </w:tc>
      </w:tr>
      <w:tr w:rsidR="003A419A" w:rsidRPr="007016E3" w:rsidTr="007016E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19A" w:rsidRPr="007016E3" w:rsidRDefault="003A419A" w:rsidP="00B430A7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19A" w:rsidRPr="007016E3" w:rsidRDefault="003A419A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19A" w:rsidRPr="007016E3" w:rsidRDefault="003A419A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t>Non</w:t>
            </w:r>
          </w:p>
        </w:tc>
      </w:tr>
      <w:tr w:rsidR="003A419A" w:rsidRPr="007016E3" w:rsidTr="00226696">
        <w:trPr>
          <w:trHeight w:val="55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D73336">
            <w:pPr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sym w:font="Wingdings" w:char="F049"/>
            </w:r>
            <w:r w:rsidRPr="007016E3">
              <w:rPr>
                <w:b/>
                <w:sz w:val="22"/>
                <w:szCs w:val="22"/>
              </w:rPr>
              <w:t xml:space="preserve"> </w:t>
            </w:r>
            <w:r w:rsidR="00D73336" w:rsidRPr="007016E3">
              <w:rPr>
                <w:b/>
                <w:sz w:val="22"/>
                <w:szCs w:val="22"/>
              </w:rPr>
              <w:t>Au vu des éléments constatés, l’indice f) est-il constitué 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sz w:val="22"/>
                <w:szCs w:val="22"/>
              </w:rPr>
            </w:pPr>
          </w:p>
        </w:tc>
      </w:tr>
      <w:tr w:rsidR="003A419A" w:rsidRPr="007016E3" w:rsidTr="00C63573">
        <w:trPr>
          <w:trHeight w:val="87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Default="003A419A" w:rsidP="007016E3">
            <w:pPr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sym w:font="Wingdings" w:char="F049"/>
            </w:r>
            <w:r w:rsidRPr="007016E3">
              <w:rPr>
                <w:b/>
                <w:sz w:val="22"/>
                <w:szCs w:val="22"/>
              </w:rPr>
              <w:t xml:space="preserve"> En cas de réponse positive à la question précédente, l’indice</w:t>
            </w:r>
            <w:r w:rsidR="00573D1E" w:rsidRPr="007016E3">
              <w:rPr>
                <w:b/>
                <w:sz w:val="22"/>
                <w:szCs w:val="22"/>
              </w:rPr>
              <w:t xml:space="preserve"> f) ainsi constitué caractérise</w:t>
            </w:r>
            <w:r w:rsidR="00CB660F">
              <w:rPr>
                <w:b/>
                <w:sz w:val="22"/>
                <w:szCs w:val="22"/>
              </w:rPr>
              <w:t>-</w:t>
            </w:r>
            <w:r w:rsidR="008A1F29">
              <w:rPr>
                <w:b/>
                <w:sz w:val="22"/>
                <w:szCs w:val="22"/>
              </w:rPr>
              <w:t xml:space="preserve">t-il à lui seul </w:t>
            </w:r>
            <w:r w:rsidR="00573D1E" w:rsidRPr="007016E3">
              <w:rPr>
                <w:b/>
                <w:sz w:val="22"/>
                <w:szCs w:val="22"/>
              </w:rPr>
              <w:t>l’existence</w:t>
            </w:r>
            <w:r w:rsidRPr="007016E3">
              <w:rPr>
                <w:b/>
                <w:sz w:val="22"/>
                <w:szCs w:val="22"/>
              </w:rPr>
              <w:t xml:space="preserve"> entre les </w:t>
            </w:r>
            <w:r w:rsidR="00AB633A" w:rsidRPr="007016E3">
              <w:rPr>
                <w:b/>
                <w:sz w:val="22"/>
                <w:szCs w:val="22"/>
              </w:rPr>
              <w:t xml:space="preserve">personnes et/ou entités </w:t>
            </w:r>
            <w:r w:rsidR="00733504" w:rsidRPr="007016E3">
              <w:rPr>
                <w:b/>
                <w:sz w:val="22"/>
                <w:szCs w:val="22"/>
              </w:rPr>
              <w:t xml:space="preserve">de </w:t>
            </w:r>
            <w:r w:rsidR="002B6BF3" w:rsidRPr="007016E3">
              <w:rPr>
                <w:b/>
                <w:sz w:val="22"/>
                <w:szCs w:val="22"/>
              </w:rPr>
              <w:t>« </w:t>
            </w:r>
            <w:r w:rsidR="00733504" w:rsidRPr="007016E3">
              <w:rPr>
                <w:b/>
                <w:sz w:val="22"/>
                <w:szCs w:val="22"/>
              </w:rPr>
              <w:t>l’ensemble</w:t>
            </w:r>
            <w:r w:rsidR="002B6BF3" w:rsidRPr="007016E3">
              <w:rPr>
                <w:b/>
                <w:sz w:val="22"/>
                <w:szCs w:val="22"/>
              </w:rPr>
              <w:t> »</w:t>
            </w:r>
            <w:r w:rsidR="00287EAB" w:rsidRPr="007016E3">
              <w:rPr>
                <w:b/>
                <w:sz w:val="22"/>
                <w:szCs w:val="22"/>
              </w:rPr>
              <w:t xml:space="preserve"> </w:t>
            </w:r>
            <w:r w:rsidR="00573D1E" w:rsidRPr="007016E3">
              <w:rPr>
                <w:b/>
                <w:sz w:val="22"/>
                <w:szCs w:val="22"/>
              </w:rPr>
              <w:t>d’</w:t>
            </w:r>
            <w:r w:rsidRPr="007016E3">
              <w:rPr>
                <w:b/>
                <w:sz w:val="22"/>
                <w:szCs w:val="22"/>
              </w:rPr>
              <w:t xml:space="preserve">un </w:t>
            </w:r>
            <w:r w:rsidR="00E66B4A">
              <w:rPr>
                <w:b/>
                <w:sz w:val="22"/>
                <w:szCs w:val="22"/>
              </w:rPr>
              <w:t>réseau</w:t>
            </w:r>
            <w:r w:rsidR="00CE7CAC" w:rsidRPr="007016E3">
              <w:rPr>
                <w:b/>
                <w:sz w:val="22"/>
                <w:szCs w:val="22"/>
              </w:rPr>
              <w:t xml:space="preserve"> au sens de l’article 22 du code de déontologie ?</w:t>
            </w:r>
            <w:r w:rsidR="007016E3" w:rsidRPr="007016E3">
              <w:rPr>
                <w:rStyle w:val="Appelnotedebasdep"/>
                <w:b/>
                <w:sz w:val="22"/>
                <w:szCs w:val="22"/>
              </w:rPr>
              <w:t xml:space="preserve"> </w:t>
            </w:r>
          </w:p>
          <w:p w:rsidR="00A57817" w:rsidRPr="00745096" w:rsidRDefault="00A57817" w:rsidP="007016E3">
            <w:pPr>
              <w:rPr>
                <w:b/>
                <w:sz w:val="20"/>
                <w:szCs w:val="20"/>
              </w:rPr>
            </w:pPr>
          </w:p>
          <w:p w:rsidR="00A57817" w:rsidRDefault="00745096" w:rsidP="00745096">
            <w:pPr>
              <w:ind w:left="426"/>
              <w:rPr>
                <w:i/>
                <w:sz w:val="20"/>
                <w:szCs w:val="20"/>
              </w:rPr>
            </w:pPr>
            <w:r w:rsidRPr="00745096">
              <w:rPr>
                <w:i/>
                <w:sz w:val="20"/>
                <w:szCs w:val="20"/>
              </w:rPr>
              <w:t xml:space="preserve">Nb </w:t>
            </w:r>
            <w:r w:rsidR="00A57817" w:rsidRPr="00745096">
              <w:rPr>
                <w:i/>
                <w:sz w:val="20"/>
                <w:szCs w:val="20"/>
              </w:rPr>
              <w:t xml:space="preserve">L’édition ou l’usage de documents destinés au public nécessitera le plus souvent d’être combiné à d’autres indices pour </w:t>
            </w:r>
            <w:r w:rsidRPr="00745096">
              <w:rPr>
                <w:i/>
                <w:sz w:val="20"/>
                <w:szCs w:val="20"/>
              </w:rPr>
              <w:t>révéler l’existence d’un réseau.</w:t>
            </w:r>
          </w:p>
          <w:p w:rsidR="00471AFD" w:rsidRPr="00A57817" w:rsidRDefault="00471AFD" w:rsidP="00745096">
            <w:pPr>
              <w:ind w:left="42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sz w:val="22"/>
                <w:szCs w:val="22"/>
              </w:rPr>
            </w:pPr>
          </w:p>
        </w:tc>
      </w:tr>
      <w:tr w:rsidR="00C63573" w:rsidRPr="007016E3" w:rsidTr="00C63573">
        <w:trPr>
          <w:trHeight w:val="87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573" w:rsidRDefault="00C63573" w:rsidP="00C63573">
            <w:pPr>
              <w:pStyle w:val="Paragraphedeliste"/>
            </w:pPr>
          </w:p>
          <w:p w:rsidR="00C63573" w:rsidRPr="002D627E" w:rsidRDefault="00C63573" w:rsidP="00C63573">
            <w:pPr>
              <w:pStyle w:val="Paragraphedeliste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2D627E">
              <w:rPr>
                <w:sz w:val="22"/>
                <w:szCs w:val="22"/>
              </w:rPr>
              <w:t>En cas de réponse positive à la dernière question, l’ensemble est un réseau au sens de l’article 22 du code de déontologie et l’analyse s’arrête.</w:t>
            </w:r>
          </w:p>
          <w:p w:rsidR="00C63573" w:rsidRPr="002D627E" w:rsidRDefault="00C63573" w:rsidP="00C63573">
            <w:pPr>
              <w:pStyle w:val="Paragraphedeliste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2D627E">
              <w:rPr>
                <w:sz w:val="22"/>
                <w:szCs w:val="22"/>
              </w:rPr>
              <w:t xml:space="preserve">En cas de réponse négative à l’une des deux questions, il convient de poursuivre l’analyse des autres indices. </w:t>
            </w:r>
          </w:p>
          <w:p w:rsidR="00C63573" w:rsidRPr="007016E3" w:rsidRDefault="00C63573" w:rsidP="003A419A">
            <w:pPr>
              <w:rPr>
                <w:sz w:val="22"/>
                <w:szCs w:val="22"/>
              </w:rPr>
            </w:pPr>
          </w:p>
        </w:tc>
      </w:tr>
      <w:tr w:rsidR="007C02C9" w:rsidRPr="003A419A" w:rsidTr="00745096">
        <w:trPr>
          <w:trHeight w:val="50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5096" w:rsidRPr="00745096" w:rsidRDefault="00745096" w:rsidP="00745096">
            <w:pPr>
              <w:ind w:left="720"/>
              <w:jc w:val="both"/>
              <w:rPr>
                <w:sz w:val="22"/>
                <w:szCs w:val="22"/>
              </w:rPr>
            </w:pPr>
          </w:p>
          <w:p w:rsidR="007C02C9" w:rsidRPr="00B430A7" w:rsidRDefault="007C02C9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E1C55">
              <w:rPr>
                <w:rFonts w:eastAsia="Calibri"/>
                <w:b/>
                <w:sz w:val="22"/>
                <w:szCs w:val="22"/>
                <w:lang w:eastAsia="fr-FR"/>
              </w:rPr>
              <w:t>Elaboration ou développement d'outils techniques communs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C02C9" w:rsidRPr="007C02C9" w:rsidRDefault="007C02C9" w:rsidP="007C02C9">
            <w:pPr>
              <w:jc w:val="center"/>
              <w:rPr>
                <w:b/>
                <w:sz w:val="22"/>
                <w:szCs w:val="22"/>
              </w:rPr>
            </w:pPr>
            <w:r w:rsidRPr="007C02C9">
              <w:rPr>
                <w:b/>
                <w:sz w:val="22"/>
                <w:szCs w:val="22"/>
              </w:rPr>
              <w:t>Elément caractérisant l’indice</w:t>
            </w:r>
          </w:p>
          <w:p w:rsidR="007C02C9" w:rsidRPr="00B430A7" w:rsidRDefault="00745096" w:rsidP="0074509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7C02C9" w:rsidRPr="007C02C9">
              <w:rPr>
                <w:b/>
                <w:sz w:val="22"/>
                <w:szCs w:val="22"/>
              </w:rPr>
              <w:t>Oui           Non</w:t>
            </w:r>
          </w:p>
        </w:tc>
      </w:tr>
      <w:tr w:rsidR="002E6AAD" w:rsidRPr="003A419A" w:rsidTr="00877268">
        <w:trPr>
          <w:trHeight w:val="60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3A" w:rsidRDefault="002E6AAD" w:rsidP="007016E3">
            <w:pPr>
              <w:rPr>
                <w:sz w:val="22"/>
                <w:szCs w:val="22"/>
              </w:rPr>
            </w:pPr>
            <w:r w:rsidRPr="00B430A7">
              <w:rPr>
                <w:sz w:val="22"/>
                <w:szCs w:val="22"/>
              </w:rPr>
              <w:t xml:space="preserve">Les </w:t>
            </w:r>
            <w:r>
              <w:rPr>
                <w:sz w:val="22"/>
                <w:szCs w:val="22"/>
              </w:rPr>
              <w:t xml:space="preserve">personnes et/ou entités </w:t>
            </w:r>
            <w:r w:rsidRPr="00B430A7">
              <w:rPr>
                <w:sz w:val="22"/>
                <w:szCs w:val="22"/>
              </w:rPr>
              <w:t>élaborent-</w:t>
            </w:r>
            <w:r>
              <w:rPr>
                <w:sz w:val="22"/>
                <w:szCs w:val="22"/>
              </w:rPr>
              <w:t>elles</w:t>
            </w:r>
            <w:r w:rsidRPr="00B430A7">
              <w:rPr>
                <w:sz w:val="22"/>
                <w:szCs w:val="22"/>
              </w:rPr>
              <w:t xml:space="preserve"> ensemble </w:t>
            </w:r>
            <w:r w:rsidR="00BB28D0">
              <w:rPr>
                <w:sz w:val="22"/>
                <w:szCs w:val="22"/>
              </w:rPr>
              <w:t xml:space="preserve">des </w:t>
            </w:r>
            <w:r w:rsidR="00DC5BA5">
              <w:rPr>
                <w:sz w:val="22"/>
                <w:szCs w:val="22"/>
              </w:rPr>
              <w:t>outils communs</w:t>
            </w:r>
            <w:r w:rsidR="0098663A">
              <w:rPr>
                <w:sz w:val="22"/>
                <w:szCs w:val="22"/>
              </w:rPr>
              <w:t> ?</w:t>
            </w:r>
          </w:p>
          <w:p w:rsidR="0098663A" w:rsidRDefault="0098663A" w:rsidP="00701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Dans l’affirmative, l’élaboration d’outils communs résulte-t-elle d’une volonté d’établir ensemble des documents ?</w:t>
            </w:r>
          </w:p>
          <w:p w:rsidR="00CB660F" w:rsidRDefault="00CB660F" w:rsidP="00701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 outils techniques communs sont-ils porteurs </w:t>
            </w:r>
            <w:r w:rsidR="001007CF">
              <w:rPr>
                <w:bCs/>
                <w:sz w:val="22"/>
                <w:szCs w:val="22"/>
              </w:rPr>
              <w:t>d’un intérêt économique ou financier commun ?</w:t>
            </w:r>
          </w:p>
          <w:p w:rsidR="00CB660F" w:rsidRDefault="00CB660F" w:rsidP="007016E3">
            <w:pPr>
              <w:rPr>
                <w:sz w:val="22"/>
                <w:szCs w:val="22"/>
              </w:rPr>
            </w:pPr>
          </w:p>
          <w:p w:rsidR="00C63573" w:rsidRDefault="0098663A">
            <w:pPr>
              <w:pStyle w:val="Notedebasdepage"/>
              <w:spacing w:before="40"/>
              <w:jc w:val="both"/>
              <w:rPr>
                <w:i/>
              </w:rPr>
            </w:pPr>
            <w:r w:rsidRPr="00AA7210">
              <w:rPr>
                <w:i/>
              </w:rPr>
              <w:lastRenderedPageBreak/>
              <w:t>Nb Le seul partage d’outils élaboré par des personnes et/ou entités de façon isolée ne répondrait pas à cet indice</w:t>
            </w:r>
            <w:r>
              <w:rPr>
                <w:i/>
              </w:rPr>
              <w:t>.</w:t>
            </w:r>
          </w:p>
          <w:p w:rsidR="001007CF" w:rsidRDefault="001007CF">
            <w:pPr>
              <w:pStyle w:val="Notedebasdepage"/>
              <w:spacing w:before="40"/>
              <w:jc w:val="both"/>
              <w:rPr>
                <w:i/>
              </w:rPr>
            </w:pPr>
          </w:p>
          <w:p w:rsidR="0098663A" w:rsidRPr="00D97BC5" w:rsidRDefault="0098663A" w:rsidP="004523F5">
            <w:pPr>
              <w:pStyle w:val="Paragraphedelist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Nb </w:t>
            </w:r>
            <w:r w:rsidR="001007CF" w:rsidRPr="001007CF">
              <w:rPr>
                <w:bCs/>
                <w:i/>
                <w:sz w:val="22"/>
                <w:szCs w:val="22"/>
              </w:rPr>
              <w:t xml:space="preserve">Il apparaît que l’indice g) pourrait être </w:t>
            </w:r>
            <w:r w:rsidR="001007CF" w:rsidRPr="002E454E">
              <w:rPr>
                <w:bCs/>
                <w:i/>
                <w:sz w:val="22"/>
                <w:szCs w:val="22"/>
              </w:rPr>
              <w:t>caractérisé</w:t>
            </w:r>
            <w:r w:rsidR="001007CF" w:rsidRPr="001007CF">
              <w:rPr>
                <w:bCs/>
                <w:i/>
                <w:sz w:val="22"/>
                <w:szCs w:val="22"/>
              </w:rPr>
              <w:t xml:space="preserve"> </w:t>
            </w:r>
            <w:r w:rsidR="001007CF" w:rsidRPr="002E454E">
              <w:rPr>
                <w:bCs/>
                <w:i/>
                <w:sz w:val="22"/>
                <w:szCs w:val="22"/>
              </w:rPr>
              <w:t>par</w:t>
            </w:r>
            <w:r w:rsidR="001007CF" w:rsidRPr="002E454E">
              <w:rPr>
                <w:bCs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 : </w:t>
            </w:r>
          </w:p>
          <w:p w:rsidR="00745096" w:rsidRDefault="0098663A" w:rsidP="004523F5">
            <w:pPr>
              <w:pStyle w:val="Notedebasdepage"/>
              <w:numPr>
                <w:ilvl w:val="0"/>
                <w:numId w:val="3"/>
              </w:numPr>
              <w:spacing w:before="40"/>
              <w:ind w:left="851" w:hanging="284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L’e</w:t>
            </w:r>
            <w:r w:rsidR="00745096" w:rsidRPr="00745096">
              <w:rPr>
                <w:i/>
                <w:sz w:val="22"/>
                <w:szCs w:val="22"/>
              </w:rPr>
              <w:t xml:space="preserve">xistence d’outils portant sur des matières relatives aux techniques et pratiques professionnelles ou sur tout autre domaine pouvant intéresser les personnes et/ou entités de « l’ensemble » (gestion des affaires, marketing, ressources humaines...) ; </w:t>
            </w:r>
          </w:p>
          <w:p w:rsidR="001007CF" w:rsidRDefault="0098663A" w:rsidP="001007CF">
            <w:pPr>
              <w:pStyle w:val="Paragraphedeliste"/>
              <w:numPr>
                <w:ilvl w:val="0"/>
                <w:numId w:val="3"/>
              </w:numPr>
              <w:ind w:left="851" w:hanging="284"/>
              <w:rPr>
                <w:rFonts w:eastAsia="Times New Roman"/>
                <w:i/>
                <w:sz w:val="22"/>
                <w:szCs w:val="22"/>
                <w:lang w:eastAsia="ar-SA"/>
              </w:rPr>
            </w:pPr>
            <w:r w:rsidRPr="004523F5">
              <w:rPr>
                <w:rFonts w:eastAsia="Times New Roman"/>
                <w:i/>
                <w:sz w:val="22"/>
                <w:szCs w:val="22"/>
                <w:lang w:eastAsia="ar-SA"/>
              </w:rPr>
              <w:t>quand bien même il ne serait pas fait obligation aux personne</w:t>
            </w:r>
            <w:r w:rsidR="005D7E97">
              <w:rPr>
                <w:rFonts w:eastAsia="Times New Roman"/>
                <w:i/>
                <w:sz w:val="22"/>
                <w:szCs w:val="22"/>
                <w:lang w:eastAsia="ar-SA"/>
              </w:rPr>
              <w:t>s et/ou entités d'en faire usage.</w:t>
            </w:r>
          </w:p>
          <w:p w:rsidR="001007CF" w:rsidRPr="004523F5" w:rsidRDefault="001007CF" w:rsidP="001007CF">
            <w:pPr>
              <w:pStyle w:val="Paragraphedeliste"/>
              <w:ind w:left="851"/>
              <w:rPr>
                <w:rFonts w:eastAsia="Times New Roman"/>
                <w:i/>
                <w:sz w:val="22"/>
                <w:szCs w:val="22"/>
                <w:lang w:eastAsia="ar-SA"/>
              </w:rPr>
            </w:pPr>
          </w:p>
          <w:p w:rsidR="005D7E97" w:rsidRDefault="005D7E97" w:rsidP="005D7E97">
            <w:pPr>
              <w:pStyle w:val="Paragraphedeliste"/>
              <w:numPr>
                <w:ilvl w:val="2"/>
                <w:numId w:val="4"/>
              </w:numPr>
              <w:ind w:left="567"/>
              <w:rPr>
                <w:i/>
                <w:sz w:val="22"/>
                <w:szCs w:val="22"/>
              </w:rPr>
            </w:pPr>
            <w:r w:rsidRPr="00D97BC5">
              <w:rPr>
                <w:i/>
                <w:sz w:val="22"/>
                <w:szCs w:val="22"/>
              </w:rPr>
              <w:t>Décrire</w:t>
            </w:r>
          </w:p>
          <w:p w:rsidR="00471AFD" w:rsidRPr="00AA7210" w:rsidRDefault="00471AFD" w:rsidP="004523F5">
            <w:pPr>
              <w:pStyle w:val="Notedebasdepage"/>
              <w:spacing w:before="40"/>
              <w:ind w:left="851"/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D" w:rsidRPr="00B430A7" w:rsidRDefault="002E6AAD" w:rsidP="007016E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AD" w:rsidRPr="00B430A7" w:rsidRDefault="002E6AAD" w:rsidP="007016E3">
            <w:pPr>
              <w:rPr>
                <w:sz w:val="22"/>
                <w:szCs w:val="22"/>
              </w:rPr>
            </w:pPr>
          </w:p>
        </w:tc>
      </w:tr>
      <w:tr w:rsidR="003A419A" w:rsidRPr="007016E3" w:rsidTr="007016E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19A" w:rsidRPr="007016E3" w:rsidRDefault="003A419A" w:rsidP="00B430A7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19A" w:rsidRPr="007016E3" w:rsidRDefault="003A419A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19A" w:rsidRPr="007016E3" w:rsidRDefault="003A419A" w:rsidP="00B430A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t>Non</w:t>
            </w:r>
          </w:p>
        </w:tc>
      </w:tr>
      <w:tr w:rsidR="003A419A" w:rsidRPr="007016E3" w:rsidTr="00E95A58">
        <w:trPr>
          <w:trHeight w:val="53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D73336">
            <w:pPr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sym w:font="Wingdings" w:char="F049"/>
            </w:r>
            <w:r w:rsidRPr="007016E3">
              <w:rPr>
                <w:b/>
                <w:sz w:val="22"/>
                <w:szCs w:val="22"/>
              </w:rPr>
              <w:t xml:space="preserve"> </w:t>
            </w:r>
            <w:r w:rsidR="00D73336" w:rsidRPr="007016E3">
              <w:rPr>
                <w:b/>
                <w:sz w:val="22"/>
                <w:szCs w:val="22"/>
              </w:rPr>
              <w:t>Au vu des éléments constatés, l’indice g) est-il constitué 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b/>
                <w:sz w:val="22"/>
                <w:szCs w:val="22"/>
              </w:rPr>
            </w:pPr>
          </w:p>
        </w:tc>
      </w:tr>
      <w:tr w:rsidR="003A419A" w:rsidRPr="007016E3" w:rsidTr="002F04AE">
        <w:trPr>
          <w:trHeight w:val="8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Default="003A419A" w:rsidP="007016E3">
            <w:pPr>
              <w:rPr>
                <w:b/>
                <w:sz w:val="22"/>
                <w:szCs w:val="22"/>
              </w:rPr>
            </w:pPr>
            <w:r w:rsidRPr="007016E3">
              <w:rPr>
                <w:b/>
                <w:sz w:val="22"/>
                <w:szCs w:val="22"/>
              </w:rPr>
              <w:sym w:font="Wingdings" w:char="F049"/>
            </w:r>
            <w:r w:rsidRPr="007016E3">
              <w:rPr>
                <w:b/>
                <w:sz w:val="22"/>
                <w:szCs w:val="22"/>
              </w:rPr>
              <w:t xml:space="preserve"> </w:t>
            </w:r>
            <w:r w:rsidRPr="00411869">
              <w:rPr>
                <w:b/>
                <w:sz w:val="22"/>
                <w:szCs w:val="22"/>
              </w:rPr>
              <w:t>En cas de réponse positive à la question précédente, l’indice</w:t>
            </w:r>
            <w:r w:rsidR="00573D1E" w:rsidRPr="00411869">
              <w:rPr>
                <w:b/>
                <w:sz w:val="22"/>
                <w:szCs w:val="22"/>
              </w:rPr>
              <w:t xml:space="preserve"> g) ainsi constitué</w:t>
            </w:r>
            <w:r w:rsidRPr="00411869">
              <w:rPr>
                <w:b/>
                <w:sz w:val="22"/>
                <w:szCs w:val="22"/>
              </w:rPr>
              <w:t xml:space="preserve"> </w:t>
            </w:r>
            <w:r w:rsidR="00573D1E" w:rsidRPr="00411869">
              <w:rPr>
                <w:b/>
                <w:sz w:val="22"/>
                <w:szCs w:val="22"/>
              </w:rPr>
              <w:t>caractérise</w:t>
            </w:r>
            <w:r w:rsidR="001007CF">
              <w:rPr>
                <w:b/>
                <w:sz w:val="22"/>
                <w:szCs w:val="22"/>
              </w:rPr>
              <w:t>-</w:t>
            </w:r>
            <w:r w:rsidR="00411869">
              <w:rPr>
                <w:b/>
                <w:sz w:val="22"/>
                <w:szCs w:val="22"/>
              </w:rPr>
              <w:t xml:space="preserve">t-il à lui seul </w:t>
            </w:r>
            <w:r w:rsidR="00573D1E" w:rsidRPr="00411869">
              <w:rPr>
                <w:b/>
                <w:sz w:val="22"/>
                <w:szCs w:val="22"/>
              </w:rPr>
              <w:t>l’existence</w:t>
            </w:r>
            <w:r w:rsidR="00BB28D0" w:rsidRPr="00411869">
              <w:rPr>
                <w:b/>
                <w:sz w:val="22"/>
                <w:szCs w:val="22"/>
              </w:rPr>
              <w:t xml:space="preserve"> </w:t>
            </w:r>
            <w:r w:rsidRPr="00411869">
              <w:rPr>
                <w:b/>
                <w:sz w:val="22"/>
                <w:szCs w:val="22"/>
              </w:rPr>
              <w:t xml:space="preserve">entre les </w:t>
            </w:r>
            <w:r w:rsidR="00AB633A" w:rsidRPr="00411869">
              <w:rPr>
                <w:b/>
                <w:sz w:val="22"/>
                <w:szCs w:val="22"/>
              </w:rPr>
              <w:t xml:space="preserve">personnes et/ou entités </w:t>
            </w:r>
            <w:r w:rsidR="002B6BF3" w:rsidRPr="00411869">
              <w:rPr>
                <w:b/>
                <w:sz w:val="22"/>
                <w:szCs w:val="22"/>
              </w:rPr>
              <w:t>de « l’ensemble »</w:t>
            </w:r>
            <w:r w:rsidRPr="00411869">
              <w:rPr>
                <w:b/>
                <w:sz w:val="22"/>
                <w:szCs w:val="22"/>
              </w:rPr>
              <w:t xml:space="preserve"> </w:t>
            </w:r>
            <w:r w:rsidR="00573D1E" w:rsidRPr="00411869">
              <w:rPr>
                <w:b/>
                <w:sz w:val="22"/>
                <w:szCs w:val="22"/>
              </w:rPr>
              <w:t>d’</w:t>
            </w:r>
            <w:r w:rsidRPr="00411869">
              <w:rPr>
                <w:b/>
                <w:sz w:val="22"/>
                <w:szCs w:val="22"/>
              </w:rPr>
              <w:t xml:space="preserve">un </w:t>
            </w:r>
            <w:r w:rsidR="00E66B4A" w:rsidRPr="00411869">
              <w:rPr>
                <w:b/>
                <w:sz w:val="22"/>
                <w:szCs w:val="22"/>
              </w:rPr>
              <w:t>réseau</w:t>
            </w:r>
            <w:r w:rsidR="00CE7CAC" w:rsidRPr="00411869">
              <w:rPr>
                <w:b/>
                <w:sz w:val="22"/>
                <w:szCs w:val="22"/>
              </w:rPr>
              <w:t xml:space="preserve"> au sens de l’article 22 du code de déontologie ?</w:t>
            </w:r>
            <w:r w:rsidR="007016E3" w:rsidRPr="007016E3">
              <w:rPr>
                <w:rStyle w:val="Appelnotedebasdep"/>
                <w:b/>
                <w:sz w:val="22"/>
                <w:szCs w:val="22"/>
              </w:rPr>
              <w:t xml:space="preserve"> </w:t>
            </w:r>
          </w:p>
          <w:p w:rsidR="00A57817" w:rsidRDefault="00A57817" w:rsidP="007016E3">
            <w:pPr>
              <w:rPr>
                <w:b/>
                <w:sz w:val="22"/>
                <w:szCs w:val="22"/>
              </w:rPr>
            </w:pPr>
          </w:p>
          <w:p w:rsidR="00A57817" w:rsidRDefault="00AA7210" w:rsidP="00A57817">
            <w:pPr>
              <w:ind w:left="4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Nb </w:t>
            </w:r>
            <w:r w:rsidR="00A57817" w:rsidRPr="00E95A58">
              <w:rPr>
                <w:i/>
                <w:sz w:val="20"/>
                <w:szCs w:val="20"/>
              </w:rPr>
              <w:t xml:space="preserve">L’élaboration ou le développement d’outils techniques communs nécessitera le plus souvent d’être combiné à d’autres indices pour </w:t>
            </w:r>
            <w:r>
              <w:rPr>
                <w:i/>
                <w:sz w:val="20"/>
                <w:szCs w:val="20"/>
              </w:rPr>
              <w:t>révéler l’existence d’un réseau</w:t>
            </w:r>
            <w:r w:rsidR="00A57817" w:rsidRPr="00E95A58">
              <w:rPr>
                <w:i/>
                <w:sz w:val="20"/>
                <w:szCs w:val="20"/>
              </w:rPr>
              <w:t>.</w:t>
            </w:r>
          </w:p>
          <w:p w:rsidR="00877268" w:rsidRDefault="00877268">
            <w:pPr>
              <w:rPr>
                <w:b/>
                <w:i/>
                <w:sz w:val="20"/>
                <w:szCs w:val="20"/>
              </w:rPr>
            </w:pPr>
          </w:p>
          <w:p w:rsidR="00A57817" w:rsidRPr="007016E3" w:rsidRDefault="00A57817" w:rsidP="007016E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A" w:rsidRPr="007016E3" w:rsidRDefault="003A419A" w:rsidP="003A419A">
            <w:pPr>
              <w:rPr>
                <w:b/>
                <w:sz w:val="22"/>
                <w:szCs w:val="22"/>
              </w:rPr>
            </w:pPr>
          </w:p>
        </w:tc>
      </w:tr>
    </w:tbl>
    <w:p w:rsidR="00C63573" w:rsidRDefault="00C63573" w:rsidP="008A1F29"/>
    <w:p w:rsidR="008A1F29" w:rsidRPr="002D627E" w:rsidRDefault="008A1F29" w:rsidP="00C63573">
      <w:pPr>
        <w:pStyle w:val="Paragraphedeliste"/>
        <w:numPr>
          <w:ilvl w:val="0"/>
          <w:numId w:val="43"/>
        </w:numPr>
        <w:rPr>
          <w:sz w:val="22"/>
          <w:szCs w:val="22"/>
        </w:rPr>
      </w:pPr>
      <w:r w:rsidRPr="002D627E">
        <w:rPr>
          <w:sz w:val="22"/>
          <w:szCs w:val="22"/>
        </w:rPr>
        <w:t>En cas de réponse positive à la dernière question, l’ensemble est un réseau au sens de l’article 22 du code de déontologie et l’analyse s’arrête.</w:t>
      </w:r>
    </w:p>
    <w:p w:rsidR="008A1F29" w:rsidRPr="002D627E" w:rsidRDefault="008A1F29" w:rsidP="00C63573">
      <w:pPr>
        <w:pStyle w:val="Paragraphedeliste"/>
        <w:numPr>
          <w:ilvl w:val="0"/>
          <w:numId w:val="43"/>
        </w:numPr>
        <w:rPr>
          <w:sz w:val="22"/>
          <w:szCs w:val="22"/>
        </w:rPr>
      </w:pPr>
      <w:r w:rsidRPr="002D627E">
        <w:rPr>
          <w:sz w:val="22"/>
          <w:szCs w:val="22"/>
        </w:rPr>
        <w:t xml:space="preserve">En cas de réponse négative </w:t>
      </w:r>
      <w:r w:rsidR="00BB2BC6" w:rsidRPr="002D627E">
        <w:rPr>
          <w:sz w:val="22"/>
          <w:szCs w:val="22"/>
        </w:rPr>
        <w:t>à l’une des deux questions</w:t>
      </w:r>
      <w:r w:rsidRPr="002D627E">
        <w:rPr>
          <w:sz w:val="22"/>
          <w:szCs w:val="22"/>
        </w:rPr>
        <w:t xml:space="preserve">, il convient de </w:t>
      </w:r>
      <w:r w:rsidR="00454AF2" w:rsidRPr="002D627E">
        <w:rPr>
          <w:sz w:val="22"/>
          <w:szCs w:val="22"/>
        </w:rPr>
        <w:t>passer à l’étape 3</w:t>
      </w:r>
      <w:r w:rsidR="00BB2BC6" w:rsidRPr="002D627E">
        <w:rPr>
          <w:sz w:val="22"/>
          <w:szCs w:val="22"/>
        </w:rPr>
        <w:t xml:space="preserve"> sauf si aucun indice n’</w:t>
      </w:r>
      <w:r w:rsidR="00346C54" w:rsidRPr="002D627E">
        <w:rPr>
          <w:sz w:val="22"/>
          <w:szCs w:val="22"/>
        </w:rPr>
        <w:t>a été</w:t>
      </w:r>
      <w:r w:rsidR="002D627E">
        <w:rPr>
          <w:sz w:val="22"/>
          <w:szCs w:val="22"/>
        </w:rPr>
        <w:t xml:space="preserve"> </w:t>
      </w:r>
      <w:r w:rsidR="00030D22" w:rsidRPr="002D627E">
        <w:rPr>
          <w:sz w:val="22"/>
          <w:szCs w:val="22"/>
        </w:rPr>
        <w:t>constitué</w:t>
      </w:r>
      <w:r w:rsidR="00BB2BC6" w:rsidRPr="002D627E">
        <w:rPr>
          <w:sz w:val="22"/>
          <w:szCs w:val="22"/>
        </w:rPr>
        <w:t>. Dans ce dernier cas, l’ensemble n’est pas un réseau et l’analyse s’arrête.</w:t>
      </w:r>
      <w:r w:rsidRPr="002D627E">
        <w:rPr>
          <w:sz w:val="22"/>
          <w:szCs w:val="22"/>
        </w:rPr>
        <w:t xml:space="preserve"> </w:t>
      </w:r>
    </w:p>
    <w:p w:rsidR="00C63573" w:rsidRPr="00411869" w:rsidRDefault="00C63573" w:rsidP="00C63573">
      <w:pPr>
        <w:pStyle w:val="Paragraphedeliste"/>
      </w:pPr>
    </w:p>
    <w:p w:rsidR="008A1F29" w:rsidRDefault="007F186A" w:rsidP="0069183F">
      <w:pPr>
        <w:spacing w:before="240"/>
        <w:jc w:val="both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D54AD" wp14:editId="05863AA8">
                <wp:simplePos x="0" y="0"/>
                <wp:positionH relativeFrom="column">
                  <wp:posOffset>-108585</wp:posOffset>
                </wp:positionH>
                <wp:positionV relativeFrom="paragraph">
                  <wp:posOffset>12700</wp:posOffset>
                </wp:positionV>
                <wp:extent cx="6098540" cy="1744980"/>
                <wp:effectExtent l="0" t="0" r="22860" b="330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54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D22" w:rsidRPr="006E0761" w:rsidRDefault="00030D22" w:rsidP="008A1F29">
                            <w:pPr>
                              <w:spacing w:before="240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E076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Conclusion de l’étape 2 : </w:t>
                            </w:r>
                          </w:p>
                          <w:p w:rsidR="00030D22" w:rsidRPr="002B6BF3" w:rsidRDefault="00030D22" w:rsidP="008A1F29">
                            <w:pPr>
                              <w:pStyle w:val="Notedebasdepage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ind w:left="568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Si aucun indice n’est constitué, « </w:t>
                            </w:r>
                            <w:r w:rsidRPr="002B6BF3">
                              <w:rPr>
                                <w:sz w:val="22"/>
                                <w:szCs w:val="22"/>
                              </w:rPr>
                              <w:t>l’ensemble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»</w:t>
                            </w:r>
                            <w:r w:rsidRPr="002B6BF3">
                              <w:rPr>
                                <w:sz w:val="22"/>
                                <w:szCs w:val="22"/>
                              </w:rPr>
                              <w:t xml:space="preserve"> n’est pas un réseau au sens de l’article 22</w:t>
                            </w:r>
                          </w:p>
                          <w:p w:rsidR="00030D22" w:rsidRDefault="00030D22" w:rsidP="008A1F29">
                            <w:pPr>
                              <w:pStyle w:val="Notedebasdepage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ind w:left="568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3A419A">
                              <w:rPr>
                                <w:sz w:val="22"/>
                                <w:szCs w:val="22"/>
                              </w:rPr>
                              <w:t xml:space="preserve">Si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un indice suffit à lui seul à caractériser l’existence d’un réseau entre les personnes et/ou entités  de « l’ensemble » cet ensemble est un réseau au sens de l’article 22 du code de déontologie. </w:t>
                            </w:r>
                          </w:p>
                          <w:p w:rsidR="00030D22" w:rsidRDefault="00030D22" w:rsidP="008A1F29">
                            <w:pPr>
                              <w:pStyle w:val="Notedebasdepage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ind w:left="568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4F0C21">
                              <w:rPr>
                                <w:sz w:val="22"/>
                                <w:szCs w:val="22"/>
                              </w:rPr>
                              <w:t xml:space="preserve">Si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aucun indice ne suffit à lui seul à caractériser l’existence d’un réseau entre les personnes et/ou entités de « l’ensemble », mais qu’à l’issue de l’analyse un ou </w:t>
                            </w:r>
                            <w:r w:rsidRPr="004F0C21">
                              <w:rPr>
                                <w:sz w:val="22"/>
                                <w:szCs w:val="22"/>
                              </w:rPr>
                              <w:t xml:space="preserve">plusieurs indices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sont constitués,</w:t>
                            </w:r>
                            <w:r w:rsidRPr="004F0C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il convient de</w:t>
                            </w:r>
                            <w:r w:rsidRPr="004F0C21">
                              <w:rPr>
                                <w:sz w:val="22"/>
                                <w:szCs w:val="22"/>
                              </w:rPr>
                              <w:t xml:space="preserve"> passe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Pr="004F0C21">
                              <w:rPr>
                                <w:sz w:val="22"/>
                                <w:szCs w:val="22"/>
                              </w:rPr>
                              <w:t xml:space="preserve"> à l’étape 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30D22" w:rsidRDefault="00030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.55pt;margin-top:1pt;width:480.2pt;height:1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">
                <v:textbox>
                  <w:txbxContent>
                    <w:p w:rsidR="00030D22" w:rsidRPr="006E0761" w:rsidRDefault="00030D22" w:rsidP="008A1F29">
                      <w:pPr>
                        <w:spacing w:before="240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6E0761">
                        <w:rPr>
                          <w:b/>
                          <w:i/>
                          <w:sz w:val="22"/>
                          <w:szCs w:val="22"/>
                        </w:rPr>
                        <w:t xml:space="preserve">Conclusion de l’étape 2 : </w:t>
                      </w:r>
                    </w:p>
                    <w:p w:rsidR="00030D22" w:rsidRPr="002B6BF3" w:rsidRDefault="00030D22" w:rsidP="008A1F29">
                      <w:pPr>
                        <w:pStyle w:val="Notedebasdepage"/>
                        <w:numPr>
                          <w:ilvl w:val="0"/>
                          <w:numId w:val="3"/>
                        </w:numPr>
                        <w:spacing w:before="120"/>
                        <w:ind w:left="568" w:hanging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Si aucun indice n’est constitué, « </w:t>
                      </w:r>
                      <w:r w:rsidRPr="002B6BF3">
                        <w:rPr>
                          <w:sz w:val="22"/>
                          <w:szCs w:val="22"/>
                        </w:rPr>
                        <w:t>l’ensemble</w:t>
                      </w:r>
                      <w:r>
                        <w:rPr>
                          <w:sz w:val="22"/>
                          <w:szCs w:val="22"/>
                        </w:rPr>
                        <w:t> »</w:t>
                      </w:r>
                      <w:r w:rsidRPr="002B6BF3">
                        <w:rPr>
                          <w:sz w:val="22"/>
                          <w:szCs w:val="22"/>
                        </w:rPr>
                        <w:t xml:space="preserve"> n’est pas un réseau au sens de l’article 22</w:t>
                      </w:r>
                    </w:p>
                    <w:p w:rsidR="00030D22" w:rsidRDefault="00030D22" w:rsidP="008A1F29">
                      <w:pPr>
                        <w:pStyle w:val="Notedebasdepage"/>
                        <w:numPr>
                          <w:ilvl w:val="0"/>
                          <w:numId w:val="3"/>
                        </w:numPr>
                        <w:spacing w:before="120"/>
                        <w:ind w:left="568" w:hanging="284"/>
                        <w:rPr>
                          <w:sz w:val="22"/>
                          <w:szCs w:val="22"/>
                        </w:rPr>
                      </w:pPr>
                      <w:r w:rsidRPr="003A419A">
                        <w:rPr>
                          <w:sz w:val="22"/>
                          <w:szCs w:val="22"/>
                        </w:rPr>
                        <w:t xml:space="preserve">Si </w:t>
                      </w:r>
                      <w:r>
                        <w:rPr>
                          <w:sz w:val="22"/>
                          <w:szCs w:val="22"/>
                        </w:rPr>
                        <w:t xml:space="preserve">un indice suffit à lui seul à caractériser l’existence d’un réseau entre les personnes et/ou entités  de « l’ensemble » cet ensemble est un réseau au sens de l’article 22 du code de déontologie. </w:t>
                      </w:r>
                    </w:p>
                    <w:p w:rsidR="00030D22" w:rsidRDefault="00030D22" w:rsidP="008A1F29">
                      <w:pPr>
                        <w:pStyle w:val="Notedebasdepage"/>
                        <w:numPr>
                          <w:ilvl w:val="0"/>
                          <w:numId w:val="3"/>
                        </w:numPr>
                        <w:spacing w:before="120"/>
                        <w:ind w:left="568" w:hanging="284"/>
                        <w:rPr>
                          <w:sz w:val="22"/>
                          <w:szCs w:val="22"/>
                        </w:rPr>
                      </w:pPr>
                      <w:r w:rsidRPr="004F0C21">
                        <w:rPr>
                          <w:sz w:val="22"/>
                          <w:szCs w:val="22"/>
                        </w:rPr>
                        <w:t xml:space="preserve">Si </w:t>
                      </w:r>
                      <w:r>
                        <w:rPr>
                          <w:sz w:val="22"/>
                          <w:szCs w:val="22"/>
                        </w:rPr>
                        <w:t xml:space="preserve">aucun indice ne suffit à lui seul à caractériser l’existence d’un réseau entre les personnes et/ou entités de « l’ensemble », mais qu’à l’issue de l’analyse un ou </w:t>
                      </w:r>
                      <w:r w:rsidRPr="004F0C21">
                        <w:rPr>
                          <w:sz w:val="22"/>
                          <w:szCs w:val="22"/>
                        </w:rPr>
                        <w:t xml:space="preserve">plusieurs indices </w:t>
                      </w:r>
                      <w:r>
                        <w:rPr>
                          <w:sz w:val="22"/>
                          <w:szCs w:val="22"/>
                        </w:rPr>
                        <w:t>sont constitués,</w:t>
                      </w:r>
                      <w:r w:rsidRPr="004F0C2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il convient de</w:t>
                      </w:r>
                      <w:r w:rsidRPr="004F0C21">
                        <w:rPr>
                          <w:sz w:val="22"/>
                          <w:szCs w:val="22"/>
                        </w:rPr>
                        <w:t xml:space="preserve"> passe</w:t>
                      </w:r>
                      <w:r>
                        <w:rPr>
                          <w:sz w:val="22"/>
                          <w:szCs w:val="22"/>
                        </w:rPr>
                        <w:t>r</w:t>
                      </w:r>
                      <w:r w:rsidRPr="004F0C21">
                        <w:rPr>
                          <w:sz w:val="22"/>
                          <w:szCs w:val="22"/>
                        </w:rPr>
                        <w:t xml:space="preserve"> à l’étape 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030D22" w:rsidRDefault="00030D22"/>
                  </w:txbxContent>
                </v:textbox>
              </v:rect>
            </w:pict>
          </mc:Fallback>
        </mc:AlternateContent>
      </w:r>
      <w:r w:rsidR="00346C54">
        <w:rPr>
          <w:b/>
          <w:i/>
          <w:sz w:val="22"/>
          <w:szCs w:val="22"/>
        </w:rPr>
        <w:t xml:space="preserve"> </w:t>
      </w:r>
    </w:p>
    <w:p w:rsidR="00E95A58" w:rsidRDefault="00E95A5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A419A" w:rsidRPr="00BF69F4" w:rsidRDefault="003A419A" w:rsidP="0069183F">
      <w:pPr>
        <w:spacing w:before="360"/>
        <w:jc w:val="both"/>
        <w:rPr>
          <w:b/>
          <w:color w:val="4060AF"/>
          <w:sz w:val="22"/>
          <w:szCs w:val="22"/>
        </w:rPr>
      </w:pPr>
      <w:r w:rsidRPr="00BF69F4">
        <w:rPr>
          <w:b/>
          <w:color w:val="4060AF"/>
          <w:sz w:val="22"/>
          <w:szCs w:val="22"/>
        </w:rPr>
        <w:lastRenderedPageBreak/>
        <w:t xml:space="preserve">Etape 3 : </w:t>
      </w:r>
      <w:r w:rsidR="00EF443F" w:rsidRPr="00BF69F4">
        <w:rPr>
          <w:b/>
          <w:color w:val="4060AF"/>
          <w:sz w:val="22"/>
          <w:szCs w:val="22"/>
        </w:rPr>
        <w:t>Analyse de l’effet combiné</w:t>
      </w:r>
      <w:r w:rsidRPr="00BF69F4">
        <w:rPr>
          <w:b/>
          <w:color w:val="4060AF"/>
          <w:sz w:val="22"/>
          <w:szCs w:val="22"/>
        </w:rPr>
        <w:t xml:space="preserve"> des indices</w:t>
      </w:r>
      <w:r w:rsidR="002D627E" w:rsidRPr="00BF69F4">
        <w:rPr>
          <w:rStyle w:val="Appelnotedebasdep"/>
          <w:b/>
          <w:color w:val="4060AF"/>
          <w:sz w:val="22"/>
          <w:szCs w:val="22"/>
        </w:rPr>
        <w:footnoteReference w:id="3"/>
      </w:r>
      <w:r w:rsidRPr="00BF69F4">
        <w:rPr>
          <w:b/>
          <w:color w:val="4060AF"/>
          <w:sz w:val="22"/>
          <w:szCs w:val="22"/>
        </w:rPr>
        <w:t xml:space="preserve"> en vue de déterminer l’existence d’un </w:t>
      </w:r>
      <w:r w:rsidR="00E66B4A" w:rsidRPr="00BF69F4">
        <w:rPr>
          <w:b/>
          <w:color w:val="4060AF"/>
          <w:sz w:val="22"/>
          <w:szCs w:val="22"/>
        </w:rPr>
        <w:t>réseau</w:t>
      </w:r>
    </w:p>
    <w:p w:rsidR="003A419A" w:rsidRDefault="003A419A" w:rsidP="0069183F">
      <w:pPr>
        <w:spacing w:before="120"/>
        <w:jc w:val="both"/>
        <w:rPr>
          <w:sz w:val="22"/>
          <w:szCs w:val="22"/>
        </w:rPr>
      </w:pPr>
      <w:r w:rsidRPr="0069183F">
        <w:rPr>
          <w:sz w:val="22"/>
          <w:szCs w:val="22"/>
        </w:rPr>
        <w:t>L’étape 3</w:t>
      </w:r>
      <w:r w:rsidR="00EF443F" w:rsidRPr="0069183F">
        <w:rPr>
          <w:sz w:val="22"/>
          <w:szCs w:val="22"/>
        </w:rPr>
        <w:t xml:space="preserve"> a pour objectif de déterminer s</w:t>
      </w:r>
      <w:r w:rsidRPr="0069183F">
        <w:rPr>
          <w:sz w:val="22"/>
          <w:szCs w:val="22"/>
        </w:rPr>
        <w:t>i</w:t>
      </w:r>
      <w:r w:rsidR="00EF443F" w:rsidRPr="0069183F">
        <w:rPr>
          <w:sz w:val="22"/>
          <w:szCs w:val="22"/>
        </w:rPr>
        <w:t xml:space="preserve"> l’effet combiné </w:t>
      </w:r>
      <w:r w:rsidRPr="0069183F">
        <w:rPr>
          <w:sz w:val="22"/>
          <w:szCs w:val="22"/>
        </w:rPr>
        <w:t>des indices</w:t>
      </w:r>
      <w:r w:rsidR="002D627E" w:rsidRPr="002D627E">
        <w:rPr>
          <w:sz w:val="22"/>
          <w:szCs w:val="22"/>
          <w:vertAlign w:val="superscript"/>
        </w:rPr>
        <w:t>1</w:t>
      </w:r>
      <w:r w:rsidR="008210D5" w:rsidRPr="0069183F">
        <w:rPr>
          <w:sz w:val="22"/>
          <w:szCs w:val="22"/>
        </w:rPr>
        <w:t>,</w:t>
      </w:r>
      <w:r w:rsidRPr="0069183F">
        <w:rPr>
          <w:sz w:val="22"/>
          <w:szCs w:val="22"/>
        </w:rPr>
        <w:t xml:space="preserve"> </w:t>
      </w:r>
      <w:r w:rsidR="00765AEB" w:rsidRPr="0069183F">
        <w:rPr>
          <w:sz w:val="22"/>
          <w:szCs w:val="22"/>
        </w:rPr>
        <w:t xml:space="preserve">caractérise l’existence </w:t>
      </w:r>
      <w:r w:rsidRPr="0069183F">
        <w:rPr>
          <w:sz w:val="22"/>
          <w:szCs w:val="22"/>
        </w:rPr>
        <w:t xml:space="preserve">d’un </w:t>
      </w:r>
      <w:r w:rsidR="00AA7210">
        <w:rPr>
          <w:sz w:val="22"/>
          <w:szCs w:val="22"/>
        </w:rPr>
        <w:t>réseau</w:t>
      </w:r>
      <w:r w:rsidR="008210D5" w:rsidRPr="0069183F">
        <w:rPr>
          <w:sz w:val="22"/>
          <w:szCs w:val="22"/>
        </w:rPr>
        <w:t xml:space="preserve"> entre les </w:t>
      </w:r>
      <w:r w:rsidR="00AB633A" w:rsidRPr="0069183F">
        <w:rPr>
          <w:sz w:val="22"/>
          <w:szCs w:val="22"/>
        </w:rPr>
        <w:t>personnes et/ou entités</w:t>
      </w:r>
      <w:r w:rsidR="008210D5" w:rsidRPr="0069183F">
        <w:rPr>
          <w:sz w:val="22"/>
          <w:szCs w:val="22"/>
        </w:rPr>
        <w:t xml:space="preserve"> </w:t>
      </w:r>
      <w:r w:rsidR="00733504" w:rsidRPr="0069183F">
        <w:rPr>
          <w:sz w:val="22"/>
          <w:szCs w:val="22"/>
        </w:rPr>
        <w:t xml:space="preserve">de </w:t>
      </w:r>
      <w:r w:rsidR="002B6BF3" w:rsidRPr="0069183F">
        <w:rPr>
          <w:sz w:val="22"/>
          <w:szCs w:val="22"/>
        </w:rPr>
        <w:t>« </w:t>
      </w:r>
      <w:r w:rsidR="00733504" w:rsidRPr="0069183F">
        <w:rPr>
          <w:sz w:val="22"/>
          <w:szCs w:val="22"/>
        </w:rPr>
        <w:t>l’ensemble</w:t>
      </w:r>
      <w:r w:rsidR="002B6BF3" w:rsidRPr="0069183F">
        <w:rPr>
          <w:sz w:val="22"/>
          <w:szCs w:val="22"/>
        </w:rPr>
        <w:t> »</w:t>
      </w:r>
      <w:r w:rsidR="00733504" w:rsidRPr="0069183F">
        <w:rPr>
          <w:sz w:val="22"/>
          <w:szCs w:val="22"/>
        </w:rPr>
        <w:t>.</w:t>
      </w:r>
    </w:p>
    <w:p w:rsidR="00DE50C1" w:rsidRPr="00FB083D" w:rsidRDefault="00BB2BC6" w:rsidP="00FB083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tableau proposé ci-après permet de </w:t>
      </w:r>
      <w:r w:rsidR="00FB083D">
        <w:rPr>
          <w:sz w:val="22"/>
          <w:szCs w:val="22"/>
        </w:rPr>
        <w:t>dresser un état des lieux des éléments constatés</w:t>
      </w:r>
      <w:r>
        <w:rPr>
          <w:sz w:val="22"/>
          <w:szCs w:val="22"/>
        </w:rPr>
        <w:t>.</w:t>
      </w:r>
      <w:r w:rsidR="001922B3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313"/>
        <w:tblW w:w="7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266"/>
        <w:gridCol w:w="1335"/>
        <w:gridCol w:w="1613"/>
        <w:gridCol w:w="1053"/>
        <w:gridCol w:w="1053"/>
      </w:tblGrid>
      <w:tr w:rsidR="00C60CD7" w:rsidRPr="00DF4053" w:rsidTr="00C60CD7">
        <w:trPr>
          <w:trHeight w:val="1691"/>
        </w:trPr>
        <w:tc>
          <w:tcPr>
            <w:tcW w:w="2880" w:type="dxa"/>
            <w:gridSpan w:val="2"/>
            <w:shd w:val="clear" w:color="auto" w:fill="D9D9D9"/>
            <w:vAlign w:val="center"/>
          </w:tcPr>
          <w:p w:rsidR="00C60CD7" w:rsidRDefault="00C60CD7" w:rsidP="00C60CD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A7210">
              <w:rPr>
                <w:b/>
                <w:sz w:val="20"/>
                <w:szCs w:val="20"/>
              </w:rPr>
              <w:t>Indices de l’article 22</w:t>
            </w:r>
          </w:p>
          <w:p w:rsidR="00C60CD7" w:rsidRPr="00AA7210" w:rsidRDefault="00C60CD7" w:rsidP="00C60CD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D9D9D9"/>
          </w:tcPr>
          <w:p w:rsidR="00C60CD7" w:rsidRPr="00AA7210" w:rsidRDefault="007F186A" w:rsidP="00C60CD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C60CD7" w:rsidRPr="00AA7210">
              <w:rPr>
                <w:b/>
                <w:sz w:val="20"/>
                <w:szCs w:val="20"/>
              </w:rPr>
              <w:t xml:space="preserve">ndice </w:t>
            </w:r>
            <w:r w:rsidR="00C60CD7">
              <w:rPr>
                <w:b/>
                <w:sz w:val="20"/>
                <w:szCs w:val="20"/>
              </w:rPr>
              <w:t>identifié</w:t>
            </w:r>
            <w:r w:rsidR="00C60CD7" w:rsidRPr="00AA7210">
              <w:rPr>
                <w:b/>
                <w:sz w:val="20"/>
                <w:szCs w:val="20"/>
              </w:rPr>
              <w:t>?</w:t>
            </w:r>
          </w:p>
          <w:p w:rsidR="00C60CD7" w:rsidRDefault="00C60CD7" w:rsidP="00C60CD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A7210">
              <w:rPr>
                <w:b/>
                <w:sz w:val="20"/>
                <w:szCs w:val="20"/>
              </w:rPr>
              <w:t>OUI / NON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C60CD7" w:rsidRPr="00AA7210" w:rsidRDefault="00C60CD7" w:rsidP="00C60CD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 vu des éléments constatés, l’i</w:t>
            </w:r>
            <w:r w:rsidRPr="00AA7210">
              <w:rPr>
                <w:b/>
                <w:sz w:val="20"/>
                <w:szCs w:val="20"/>
              </w:rPr>
              <w:t xml:space="preserve">ndice </w:t>
            </w:r>
            <w:r>
              <w:rPr>
                <w:b/>
                <w:sz w:val="20"/>
                <w:szCs w:val="20"/>
              </w:rPr>
              <w:t xml:space="preserve">est-il </w:t>
            </w:r>
            <w:r w:rsidRPr="00AA7210">
              <w:rPr>
                <w:b/>
                <w:sz w:val="20"/>
                <w:szCs w:val="20"/>
              </w:rPr>
              <w:t>constitué ?</w:t>
            </w:r>
          </w:p>
          <w:p w:rsidR="00C60CD7" w:rsidRPr="00AA7210" w:rsidRDefault="00C60CD7" w:rsidP="00C60CD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A7210">
              <w:rPr>
                <w:b/>
                <w:sz w:val="20"/>
                <w:szCs w:val="20"/>
              </w:rPr>
              <w:t>OUI / NON</w:t>
            </w:r>
          </w:p>
        </w:tc>
        <w:tc>
          <w:tcPr>
            <w:tcW w:w="2106" w:type="dxa"/>
            <w:gridSpan w:val="2"/>
            <w:shd w:val="clear" w:color="auto" w:fill="D9D9D9"/>
            <w:vAlign w:val="center"/>
          </w:tcPr>
          <w:p w:rsidR="00C60CD7" w:rsidRPr="00AA7210" w:rsidRDefault="00C60CD7" w:rsidP="00C60CD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Informations relatives aux éléments constatés au regard de l’intérêt économique commun</w:t>
            </w:r>
          </w:p>
        </w:tc>
      </w:tr>
      <w:tr w:rsidR="00C60CD7" w:rsidRPr="00DF4053" w:rsidTr="00C60CD7">
        <w:tc>
          <w:tcPr>
            <w:tcW w:w="2880" w:type="dxa"/>
            <w:gridSpan w:val="2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  <w:r w:rsidRPr="00DF4053">
              <w:rPr>
                <w:sz w:val="20"/>
                <w:szCs w:val="20"/>
              </w:rPr>
              <w:t>a) Une direction ou une coordination communes au niveau national ou international ;</w:t>
            </w:r>
          </w:p>
        </w:tc>
        <w:tc>
          <w:tcPr>
            <w:tcW w:w="1335" w:type="dxa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2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</w:tr>
      <w:tr w:rsidR="00C60CD7" w:rsidRPr="00DF4053" w:rsidTr="00C60CD7">
        <w:tc>
          <w:tcPr>
            <w:tcW w:w="2880" w:type="dxa"/>
            <w:gridSpan w:val="2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  <w:r w:rsidRPr="00DF4053">
              <w:rPr>
                <w:sz w:val="20"/>
                <w:szCs w:val="20"/>
              </w:rPr>
              <w:t>b) Tout mécanisme conduisant à un partage des revenus ou des résultats ou à des transferts de rémunération ou de coûts en France ou à l'étranger ;</w:t>
            </w:r>
          </w:p>
        </w:tc>
        <w:tc>
          <w:tcPr>
            <w:tcW w:w="1335" w:type="dxa"/>
          </w:tcPr>
          <w:p w:rsidR="00C60CD7" w:rsidRPr="00DF4053" w:rsidRDefault="00C60CD7" w:rsidP="00DF0720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C60CD7" w:rsidRPr="00DF4053" w:rsidRDefault="00C60CD7" w:rsidP="00DF0720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2"/>
          </w:tcPr>
          <w:p w:rsidR="00C60CD7" w:rsidRPr="00DF4053" w:rsidRDefault="00C60CD7" w:rsidP="00DF0720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60CD7" w:rsidRPr="00DF4053" w:rsidTr="00C60CD7">
        <w:tc>
          <w:tcPr>
            <w:tcW w:w="2880" w:type="dxa"/>
            <w:gridSpan w:val="2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  <w:r w:rsidRPr="00DF4053">
              <w:rPr>
                <w:sz w:val="20"/>
                <w:szCs w:val="20"/>
              </w:rPr>
              <w:t>c) La possibilité de commissions versées en rétribution d'apports d'affaires ;</w:t>
            </w:r>
          </w:p>
        </w:tc>
        <w:tc>
          <w:tcPr>
            <w:tcW w:w="1335" w:type="dxa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2"/>
          </w:tcPr>
          <w:p w:rsidR="00C60CD7" w:rsidRPr="00DF4053" w:rsidRDefault="00C60CD7" w:rsidP="00DF072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60CD7" w:rsidRPr="00DF4053" w:rsidTr="00C60CD7">
        <w:tc>
          <w:tcPr>
            <w:tcW w:w="2880" w:type="dxa"/>
            <w:gridSpan w:val="2"/>
          </w:tcPr>
          <w:p w:rsidR="00C60CD7" w:rsidRPr="00DF4053" w:rsidRDefault="00C60CD7" w:rsidP="00BC61E6">
            <w:pPr>
              <w:jc w:val="both"/>
              <w:rPr>
                <w:sz w:val="20"/>
                <w:szCs w:val="20"/>
              </w:rPr>
            </w:pPr>
            <w:r w:rsidRPr="00DF4053">
              <w:rPr>
                <w:sz w:val="20"/>
                <w:szCs w:val="20"/>
              </w:rPr>
              <w:t>d) Une dénomination</w:t>
            </w:r>
            <w:r>
              <w:rPr>
                <w:sz w:val="20"/>
                <w:szCs w:val="20"/>
              </w:rPr>
              <w:t xml:space="preserve"> ou un </w:t>
            </w:r>
            <w:r w:rsidRPr="00DF4053">
              <w:rPr>
                <w:sz w:val="20"/>
                <w:szCs w:val="20"/>
              </w:rPr>
              <w:t>signe distinctif commun </w:t>
            </w:r>
          </w:p>
        </w:tc>
        <w:tc>
          <w:tcPr>
            <w:tcW w:w="1335" w:type="dxa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2"/>
          </w:tcPr>
          <w:p w:rsidR="00C60CD7" w:rsidRDefault="00C60CD7" w:rsidP="00DF0720">
            <w:pPr>
              <w:jc w:val="both"/>
              <w:rPr>
                <w:sz w:val="22"/>
                <w:szCs w:val="22"/>
              </w:rPr>
            </w:pPr>
          </w:p>
        </w:tc>
      </w:tr>
      <w:tr w:rsidR="00C60CD7" w:rsidRPr="00DF4053" w:rsidTr="00C60CD7">
        <w:tc>
          <w:tcPr>
            <w:tcW w:w="2880" w:type="dxa"/>
            <w:gridSpan w:val="2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  <w:r w:rsidRPr="00DF4053">
              <w:rPr>
                <w:sz w:val="20"/>
                <w:szCs w:val="20"/>
              </w:rPr>
              <w:t>e) Une clientèle habituelle commune ;</w:t>
            </w:r>
          </w:p>
        </w:tc>
        <w:tc>
          <w:tcPr>
            <w:tcW w:w="1335" w:type="dxa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2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</w:tr>
      <w:tr w:rsidR="00C60CD7" w:rsidRPr="00DF4053" w:rsidTr="00C60CD7">
        <w:tc>
          <w:tcPr>
            <w:tcW w:w="2880" w:type="dxa"/>
            <w:gridSpan w:val="2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  <w:r w:rsidRPr="00DF4053">
              <w:rPr>
                <w:sz w:val="20"/>
                <w:szCs w:val="20"/>
              </w:rPr>
              <w:t>f) L'édition ou l'usage de documents destinés au public présentant le réseau ou chacun de ses membres et faisant mention de compétences pluridisciplinaires ;</w:t>
            </w:r>
          </w:p>
        </w:tc>
        <w:tc>
          <w:tcPr>
            <w:tcW w:w="1335" w:type="dxa"/>
          </w:tcPr>
          <w:p w:rsidR="00C60CD7" w:rsidRPr="00DF4053" w:rsidRDefault="00C60CD7" w:rsidP="00DF0720">
            <w:pPr>
              <w:spacing w:before="6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C60CD7" w:rsidRPr="00DF4053" w:rsidRDefault="00C60CD7" w:rsidP="00DF0720">
            <w:pPr>
              <w:spacing w:before="6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2"/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</w:tr>
      <w:tr w:rsidR="00C60CD7" w:rsidRPr="00DF4053" w:rsidTr="00C60CD7"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  <w:r w:rsidRPr="00DF4053">
              <w:rPr>
                <w:sz w:val="20"/>
                <w:szCs w:val="20"/>
              </w:rPr>
              <w:t>g) L'élaboration ou le développement d'outils techniques communs.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C60CD7" w:rsidRPr="00DF4053" w:rsidRDefault="00C60CD7" w:rsidP="00DF0720">
            <w:pPr>
              <w:spacing w:before="6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C60CD7" w:rsidRPr="00DF4053" w:rsidRDefault="00C60CD7" w:rsidP="00DF0720">
            <w:pPr>
              <w:spacing w:before="60"/>
              <w:ind w:left="284"/>
              <w:jc w:val="both"/>
              <w:rPr>
                <w:sz w:val="20"/>
                <w:szCs w:val="20"/>
              </w:rPr>
            </w:pPr>
            <w:r w:rsidRPr="00DF40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</w:tcPr>
          <w:p w:rsidR="00C60CD7" w:rsidRPr="00DF4053" w:rsidRDefault="00C60CD7" w:rsidP="00DF0720">
            <w:pPr>
              <w:jc w:val="both"/>
              <w:rPr>
                <w:sz w:val="20"/>
                <w:szCs w:val="20"/>
              </w:rPr>
            </w:pPr>
          </w:p>
        </w:tc>
      </w:tr>
      <w:tr w:rsidR="00C60CD7" w:rsidRPr="00DF4053" w:rsidTr="00C60CD7">
        <w:trPr>
          <w:trHeight w:val="222"/>
        </w:trPr>
        <w:tc>
          <w:tcPr>
            <w:tcW w:w="1614" w:type="dxa"/>
            <w:tcBorders>
              <w:left w:val="nil"/>
              <w:bottom w:val="single" w:sz="4" w:space="0" w:color="auto"/>
              <w:right w:val="nil"/>
            </w:tcBorders>
          </w:tcPr>
          <w:p w:rsidR="00C60CD7" w:rsidRPr="00DF4053" w:rsidRDefault="00C60CD7" w:rsidP="00DF0720">
            <w:pPr>
              <w:spacing w:before="6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CD7" w:rsidRPr="00DF4053" w:rsidRDefault="00C60CD7" w:rsidP="00DF0720">
            <w:pPr>
              <w:spacing w:before="6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CD7" w:rsidRPr="007016E3" w:rsidRDefault="00C60CD7" w:rsidP="00FB083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C60CD7" w:rsidRPr="00DF4053" w:rsidTr="00C60CD7">
        <w:tc>
          <w:tcPr>
            <w:tcW w:w="1614" w:type="dxa"/>
            <w:tcBorders>
              <w:bottom w:val="single" w:sz="4" w:space="0" w:color="auto"/>
            </w:tcBorders>
            <w:shd w:val="clear" w:color="auto" w:fill="D9D9D9"/>
          </w:tcPr>
          <w:p w:rsidR="00C60CD7" w:rsidRPr="00DF4053" w:rsidRDefault="00C60CD7" w:rsidP="00DF0720">
            <w:pPr>
              <w:spacing w:before="6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60CD7" w:rsidRPr="00DF4053" w:rsidRDefault="00C60CD7" w:rsidP="00DF0720">
            <w:pPr>
              <w:spacing w:before="6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C60CD7" w:rsidRPr="007016E3" w:rsidRDefault="00C60CD7" w:rsidP="00FB083D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C60CD7" w:rsidRPr="007016E3" w:rsidRDefault="00C60CD7" w:rsidP="00FB083D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</w:t>
            </w:r>
          </w:p>
        </w:tc>
      </w:tr>
      <w:tr w:rsidR="00C60CD7" w:rsidRPr="00DF4053" w:rsidTr="00030D22">
        <w:trPr>
          <w:trHeight w:val="841"/>
        </w:trPr>
        <w:tc>
          <w:tcPr>
            <w:tcW w:w="5828" w:type="dxa"/>
            <w:gridSpan w:val="4"/>
          </w:tcPr>
          <w:p w:rsidR="00C60CD7" w:rsidRDefault="00C60CD7" w:rsidP="00877268">
            <w:pPr>
              <w:ind w:left="720"/>
              <w:jc w:val="both"/>
              <w:rPr>
                <w:rFonts w:eastAsia="Calibri"/>
                <w:b/>
                <w:sz w:val="22"/>
                <w:szCs w:val="22"/>
                <w:lang w:eastAsia="fr-FR"/>
              </w:rPr>
            </w:pPr>
            <w:r w:rsidRPr="007016E3">
              <w:rPr>
                <w:b/>
                <w:sz w:val="22"/>
                <w:szCs w:val="22"/>
              </w:rPr>
              <w:sym w:font="Wingdings" w:char="F049"/>
            </w:r>
            <w:r>
              <w:rPr>
                <w:rFonts w:eastAsia="Calibri"/>
                <w:b/>
                <w:sz w:val="22"/>
                <w:szCs w:val="22"/>
                <w:lang w:eastAsia="fr-FR"/>
              </w:rPr>
              <w:t xml:space="preserve">Au vu des éléments constatés, l’effet combiné des indices </w:t>
            </w:r>
            <w:r w:rsidR="001007CF">
              <w:rPr>
                <w:rFonts w:eastAsia="Calibri"/>
                <w:b/>
                <w:sz w:val="22"/>
                <w:szCs w:val="22"/>
                <w:lang w:eastAsia="fr-FR"/>
              </w:rPr>
              <w:t>caractérise</w:t>
            </w:r>
            <w:r>
              <w:rPr>
                <w:rFonts w:eastAsia="Calibri"/>
                <w:b/>
                <w:sz w:val="22"/>
                <w:szCs w:val="22"/>
                <w:lang w:eastAsia="fr-FR"/>
              </w:rPr>
              <w:t>-il l’existence d’un réseau ?</w:t>
            </w:r>
          </w:p>
          <w:p w:rsidR="00C60CD7" w:rsidRDefault="00C60CD7" w:rsidP="00877268">
            <w:pPr>
              <w:ind w:left="720"/>
              <w:jc w:val="both"/>
              <w:rPr>
                <w:rFonts w:eastAsia="Calibri"/>
                <w:b/>
                <w:sz w:val="22"/>
                <w:szCs w:val="22"/>
                <w:lang w:eastAsia="fr-FR"/>
              </w:rPr>
            </w:pPr>
          </w:p>
          <w:p w:rsidR="00C60CD7" w:rsidRPr="00877268" w:rsidRDefault="00C60CD7" w:rsidP="00877268">
            <w:pPr>
              <w:ind w:left="720"/>
              <w:jc w:val="both"/>
              <w:rPr>
                <w:rFonts w:eastAsia="Calibr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053" w:type="dxa"/>
            <w:shd w:val="clear" w:color="auto" w:fill="auto"/>
          </w:tcPr>
          <w:p w:rsidR="00C60CD7" w:rsidRPr="00877268" w:rsidRDefault="00C60CD7" w:rsidP="00877268">
            <w:pPr>
              <w:ind w:left="720"/>
              <w:jc w:val="both"/>
              <w:rPr>
                <w:rFonts w:eastAsia="Calibr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053" w:type="dxa"/>
            <w:shd w:val="clear" w:color="auto" w:fill="auto"/>
          </w:tcPr>
          <w:p w:rsidR="00C60CD7" w:rsidRPr="00877268" w:rsidRDefault="00C60CD7" w:rsidP="00877268">
            <w:pPr>
              <w:ind w:left="720"/>
              <w:jc w:val="both"/>
              <w:rPr>
                <w:rFonts w:eastAsia="Calibri"/>
                <w:b/>
                <w:sz w:val="22"/>
                <w:szCs w:val="22"/>
                <w:lang w:eastAsia="fr-FR"/>
              </w:rPr>
            </w:pPr>
          </w:p>
        </w:tc>
      </w:tr>
    </w:tbl>
    <w:p w:rsidR="00BB28D0" w:rsidRDefault="00BB28D0" w:rsidP="006E0761">
      <w:pPr>
        <w:pStyle w:val="Paragraphedeliste"/>
        <w:rPr>
          <w:b/>
        </w:rPr>
      </w:pPr>
    </w:p>
    <w:p w:rsidR="00E33DB9" w:rsidRPr="00DE50C1" w:rsidRDefault="007F186A" w:rsidP="006E0761">
      <w:pPr>
        <w:pStyle w:val="Paragraphedeliste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4EF4A" wp14:editId="4BDC9C76">
                <wp:simplePos x="0" y="0"/>
                <wp:positionH relativeFrom="column">
                  <wp:posOffset>-17145</wp:posOffset>
                </wp:positionH>
                <wp:positionV relativeFrom="paragraph">
                  <wp:posOffset>6068060</wp:posOffset>
                </wp:positionV>
                <wp:extent cx="5885815" cy="1595755"/>
                <wp:effectExtent l="0" t="0" r="19685" b="234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D22" w:rsidRPr="006E0761" w:rsidRDefault="00030D22" w:rsidP="00BC61E6">
                            <w:pPr>
                              <w:spacing w:before="180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E076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Conclusion de l’étape 3 : </w:t>
                            </w:r>
                          </w:p>
                          <w:p w:rsidR="00030D22" w:rsidRPr="003A419A" w:rsidRDefault="00030D22" w:rsidP="00BC61E6">
                            <w:pPr>
                              <w:pStyle w:val="Notedebasdepage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ind w:left="709" w:hanging="425"/>
                              <w:rPr>
                                <w:sz w:val="22"/>
                                <w:szCs w:val="22"/>
                              </w:rPr>
                            </w:pPr>
                            <w:r w:rsidRPr="003A419A">
                              <w:rPr>
                                <w:sz w:val="22"/>
                                <w:szCs w:val="22"/>
                              </w:rPr>
                              <w:t>Si à l’issue de l’étape 3, il est conclu que 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’effet combiné</w:t>
                            </w:r>
                            <w:r w:rsidRPr="003A419A">
                              <w:rPr>
                                <w:sz w:val="22"/>
                                <w:szCs w:val="22"/>
                              </w:rPr>
                              <w:t xml:space="preserve"> des indices ne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caractérise pas l’existence d’</w:t>
                            </w:r>
                            <w:r w:rsidRPr="003A419A">
                              <w:rPr>
                                <w:sz w:val="22"/>
                                <w:szCs w:val="22"/>
                              </w:rPr>
                              <w:t xml:space="preserve">un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réseau </w:t>
                            </w:r>
                            <w:r w:rsidRPr="0064087F">
                              <w:rPr>
                                <w:sz w:val="22"/>
                                <w:szCs w:val="22"/>
                              </w:rPr>
                              <w:t xml:space="preserve">entre les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personnes et/ou entités de « l’ensemble »</w:t>
                            </w:r>
                            <w:r w:rsidRPr="003A419A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cet ensemble </w:t>
                            </w:r>
                            <w:r w:rsidRPr="003A419A">
                              <w:rPr>
                                <w:sz w:val="22"/>
                                <w:szCs w:val="22"/>
                              </w:rPr>
                              <w:t>ne constitue pas un réseau au sens de l’article 22 du code de déontologie.</w:t>
                            </w:r>
                          </w:p>
                          <w:p w:rsidR="00030D22" w:rsidRDefault="00030D22" w:rsidP="00BC61E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709" w:hanging="425"/>
                            </w:pPr>
                            <w:r w:rsidRPr="00BC61E6">
                              <w:rPr>
                                <w:sz w:val="22"/>
                                <w:szCs w:val="22"/>
                              </w:rPr>
                              <w:t>Si à l’issue de l’étape 3, il est conclu que l’effet combiné des indices  caractérise l’existence d’un réseau entre les personnes et/ou entités, de « l’ensemble », cet ensemble est un réseau au sens de l’article 22 du code de déontologie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.35pt;margin-top:477.8pt;width:463.45pt;height:1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">
                <v:textbox>
                  <w:txbxContent>
                    <w:p w:rsidR="00030D22" w:rsidRPr="006E0761" w:rsidRDefault="00030D22" w:rsidP="00BC61E6">
                      <w:pPr>
                        <w:spacing w:before="180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6E0761">
                        <w:rPr>
                          <w:b/>
                          <w:i/>
                          <w:sz w:val="22"/>
                          <w:szCs w:val="22"/>
                        </w:rPr>
                        <w:t xml:space="preserve">Conclusion de l’étape 3 : </w:t>
                      </w:r>
                    </w:p>
                    <w:p w:rsidR="00030D22" w:rsidRPr="003A419A" w:rsidRDefault="00030D22" w:rsidP="00BC61E6">
                      <w:pPr>
                        <w:pStyle w:val="Notedebasdepage"/>
                        <w:numPr>
                          <w:ilvl w:val="0"/>
                          <w:numId w:val="3"/>
                        </w:numPr>
                        <w:spacing w:before="120"/>
                        <w:ind w:left="709" w:hanging="425"/>
                        <w:rPr>
                          <w:sz w:val="22"/>
                          <w:szCs w:val="22"/>
                        </w:rPr>
                      </w:pPr>
                      <w:r w:rsidRPr="003A419A">
                        <w:rPr>
                          <w:sz w:val="22"/>
                          <w:szCs w:val="22"/>
                        </w:rPr>
                        <w:t>Si à l’issue de l’étape 3, il est conclu que l</w:t>
                      </w:r>
                      <w:r>
                        <w:rPr>
                          <w:sz w:val="22"/>
                          <w:szCs w:val="22"/>
                        </w:rPr>
                        <w:t>’effet combiné</w:t>
                      </w:r>
                      <w:r w:rsidRPr="003A419A">
                        <w:rPr>
                          <w:sz w:val="22"/>
                          <w:szCs w:val="22"/>
                        </w:rPr>
                        <w:t xml:space="preserve"> des indices ne </w:t>
                      </w:r>
                      <w:r>
                        <w:rPr>
                          <w:sz w:val="22"/>
                          <w:szCs w:val="22"/>
                        </w:rPr>
                        <w:t>caractérise pas l’existence d’</w:t>
                      </w:r>
                      <w:r w:rsidRPr="003A419A">
                        <w:rPr>
                          <w:sz w:val="22"/>
                          <w:szCs w:val="22"/>
                        </w:rPr>
                        <w:t xml:space="preserve">un </w:t>
                      </w:r>
                      <w:r>
                        <w:rPr>
                          <w:sz w:val="22"/>
                          <w:szCs w:val="22"/>
                        </w:rPr>
                        <w:t xml:space="preserve">réseau </w:t>
                      </w:r>
                      <w:r w:rsidRPr="0064087F">
                        <w:rPr>
                          <w:sz w:val="22"/>
                          <w:szCs w:val="22"/>
                        </w:rPr>
                        <w:t xml:space="preserve">entre les </w:t>
                      </w:r>
                      <w:r>
                        <w:rPr>
                          <w:sz w:val="22"/>
                          <w:szCs w:val="22"/>
                        </w:rPr>
                        <w:t>personnes et/ou entités de « l’ensemble »</w:t>
                      </w:r>
                      <w:r w:rsidRPr="003A419A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cet ensemble </w:t>
                      </w:r>
                      <w:r w:rsidRPr="003A419A">
                        <w:rPr>
                          <w:sz w:val="22"/>
                          <w:szCs w:val="22"/>
                        </w:rPr>
                        <w:t>ne constitue pas un réseau au sens de l’article 22 du code de déontologie.</w:t>
                      </w:r>
                    </w:p>
                    <w:p w:rsidR="00030D22" w:rsidRDefault="00030D22" w:rsidP="00BC61E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709" w:hanging="425"/>
                      </w:pPr>
                      <w:r w:rsidRPr="00BC61E6">
                        <w:rPr>
                          <w:sz w:val="22"/>
                          <w:szCs w:val="22"/>
                        </w:rPr>
                        <w:t>Si à l’issue de l’étape 3, il est conclu que l’effet combiné des indices  caractérise l’existence d’un réseau entre les personnes et/ou entités, de « l’ensemble », cet ensemble est un réseau au sens de l’article 22 du code de déontologie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3DB9" w:rsidRPr="00DE50C1" w:rsidSect="00DC205E">
      <w:footnotePr>
        <w:numRestart w:val="eachSect"/>
      </w:footnotePr>
      <w:type w:val="continuous"/>
      <w:pgSz w:w="11906" w:h="16838"/>
      <w:pgMar w:top="1517" w:right="1133" w:bottom="709" w:left="1276" w:header="567" w:footer="32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AC0C79" w15:done="0"/>
  <w15:commentEx w15:paraId="2DF364A3" w15:done="0"/>
  <w15:commentEx w15:paraId="5827AAE3" w15:done="0"/>
  <w15:commentEx w15:paraId="4E79AB7A" w15:done="0"/>
  <w15:commentEx w15:paraId="0911B93B" w15:done="0"/>
  <w15:commentEx w15:paraId="41C54324" w15:done="0"/>
  <w15:commentEx w15:paraId="7CA4B362" w15:done="0"/>
  <w15:commentEx w15:paraId="0A2A6EE6" w15:done="0"/>
  <w15:commentEx w15:paraId="358DFD64" w15:done="0"/>
  <w15:commentEx w15:paraId="597F48DE" w15:done="0"/>
  <w15:commentEx w15:paraId="16131E31" w15:done="0"/>
  <w15:commentEx w15:paraId="1D4724B2" w15:done="0"/>
  <w15:commentEx w15:paraId="5DD8486C" w15:done="0"/>
  <w15:commentEx w15:paraId="75818F45" w15:done="0"/>
  <w15:commentEx w15:paraId="60F67331" w15:done="0"/>
  <w15:commentEx w15:paraId="233EBDF8" w15:done="0"/>
  <w15:commentEx w15:paraId="7BC4031F" w15:done="0"/>
  <w15:commentEx w15:paraId="1E71F198" w15:done="0"/>
  <w15:commentEx w15:paraId="7BB42EDB" w15:done="0"/>
  <w15:commentEx w15:paraId="004F28CD" w15:done="0"/>
  <w15:commentEx w15:paraId="6C5DD85A" w15:done="0"/>
  <w15:commentEx w15:paraId="3B427452" w15:done="0"/>
  <w15:commentEx w15:paraId="414F3635" w15:done="0"/>
  <w15:commentEx w15:paraId="17603D71" w15:done="0"/>
  <w15:commentEx w15:paraId="390AA85D" w15:done="0"/>
  <w15:commentEx w15:paraId="36290370" w15:done="0"/>
  <w15:commentEx w15:paraId="3174272F" w15:done="0"/>
  <w15:commentEx w15:paraId="0E7C411C" w15:done="0"/>
  <w15:commentEx w15:paraId="7751E258" w15:done="0"/>
  <w15:commentEx w15:paraId="455115F9" w15:done="0"/>
  <w15:commentEx w15:paraId="665FAB74" w15:done="0"/>
  <w15:commentEx w15:paraId="5742CD3E" w15:done="0"/>
  <w15:commentEx w15:paraId="3FE8B9B3" w15:done="0"/>
  <w15:commentEx w15:paraId="6A500B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BA" w:rsidRDefault="007E35BA" w:rsidP="00283134">
      <w:r>
        <w:separator/>
      </w:r>
    </w:p>
  </w:endnote>
  <w:endnote w:type="continuationSeparator" w:id="0">
    <w:p w:rsidR="007E35BA" w:rsidRDefault="007E35BA" w:rsidP="0028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22" w:rsidRPr="0071121B" w:rsidRDefault="00BF69F4" w:rsidP="000647FE">
    <w:pPr>
      <w:pStyle w:val="Pieddepage"/>
      <w:tabs>
        <w:tab w:val="clear" w:pos="4536"/>
        <w:tab w:val="center" w:pos="-4962"/>
      </w:tabs>
      <w:rPr>
        <w:i/>
        <w:sz w:val="18"/>
        <w:szCs w:val="18"/>
      </w:rPr>
    </w:pPr>
    <w:r>
      <w:rPr>
        <w:i/>
        <w:sz w:val="18"/>
        <w:szCs w:val="18"/>
      </w:rPr>
      <w:t>J</w:t>
    </w:r>
    <w:r w:rsidR="000E052C">
      <w:rPr>
        <w:i/>
        <w:sz w:val="18"/>
        <w:szCs w:val="18"/>
      </w:rPr>
      <w:t>anvier 2015</w:t>
    </w:r>
    <w:r w:rsidR="00030D22">
      <w:rPr>
        <w:i/>
        <w:sz w:val="18"/>
        <w:szCs w:val="18"/>
      </w:rPr>
      <w:tab/>
    </w:r>
    <w:r w:rsidR="00030D22">
      <w:rPr>
        <w:i/>
        <w:sz w:val="18"/>
        <w:szCs w:val="18"/>
      </w:rPr>
      <w:tab/>
    </w:r>
    <w:r w:rsidR="00376F5F" w:rsidRPr="001D774C">
      <w:rPr>
        <w:rStyle w:val="Numrodepage"/>
        <w:i/>
        <w:sz w:val="18"/>
        <w:szCs w:val="18"/>
      </w:rPr>
      <w:fldChar w:fldCharType="begin"/>
    </w:r>
    <w:r w:rsidR="00030D22" w:rsidRPr="001D774C">
      <w:rPr>
        <w:rStyle w:val="Numrodepage"/>
        <w:i/>
        <w:sz w:val="18"/>
        <w:szCs w:val="18"/>
      </w:rPr>
      <w:instrText xml:space="preserve"> PAGE \*ARABIC </w:instrText>
    </w:r>
    <w:r w:rsidR="00376F5F" w:rsidRPr="001D774C">
      <w:rPr>
        <w:rStyle w:val="Numrodepage"/>
        <w:i/>
        <w:sz w:val="18"/>
        <w:szCs w:val="18"/>
      </w:rPr>
      <w:fldChar w:fldCharType="separate"/>
    </w:r>
    <w:r w:rsidR="003661FF">
      <w:rPr>
        <w:rStyle w:val="Numrodepage"/>
        <w:i/>
        <w:noProof/>
        <w:sz w:val="18"/>
        <w:szCs w:val="18"/>
      </w:rPr>
      <w:t>2</w:t>
    </w:r>
    <w:r w:rsidR="00376F5F" w:rsidRPr="001D774C">
      <w:rPr>
        <w:rStyle w:val="Numrodepage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BA" w:rsidRDefault="007E35BA" w:rsidP="00283134">
      <w:r>
        <w:separator/>
      </w:r>
    </w:p>
  </w:footnote>
  <w:footnote w:type="continuationSeparator" w:id="0">
    <w:p w:rsidR="007E35BA" w:rsidRDefault="007E35BA" w:rsidP="00283134">
      <w:r>
        <w:continuationSeparator/>
      </w:r>
    </w:p>
  </w:footnote>
  <w:footnote w:id="1">
    <w:p w:rsidR="00030D22" w:rsidRPr="00F40A86" w:rsidRDefault="00030D22" w:rsidP="00DC205E">
      <w:pPr>
        <w:pStyle w:val="Notedebasdepage"/>
        <w:jc w:val="both"/>
      </w:pPr>
      <w:r w:rsidRPr="00DC205E">
        <w:rPr>
          <w:rStyle w:val="Appelnotedebasdep"/>
        </w:rPr>
        <w:footnoteRef/>
      </w:r>
      <w:r w:rsidRPr="00DC205E">
        <w:t xml:space="preserve"> </w:t>
      </w:r>
      <w:r w:rsidR="002E454E" w:rsidRPr="00DC205E">
        <w:t>Sont à considérer à côté des indices constitués, les indices identifiés afin d‘examiner au niveau de l’analyse d’ensemble des indices si  chacun de ces derniers, rapprochés des autres, contribuent à la formation d’un intérêt économique commun.</w:t>
      </w:r>
    </w:p>
  </w:footnote>
  <w:footnote w:id="2">
    <w:p w:rsidR="00030D22" w:rsidRDefault="00030D2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63573">
        <w:rPr>
          <w:sz w:val="18"/>
          <w:szCs w:val="18"/>
        </w:rPr>
        <w:t>En application de l’article 22 du code de déontologie</w:t>
      </w:r>
    </w:p>
  </w:footnote>
  <w:footnote w:id="3">
    <w:p w:rsidR="002D627E" w:rsidRPr="00F40A86" w:rsidRDefault="002D627E" w:rsidP="00DC205E">
      <w:pPr>
        <w:pStyle w:val="Notedebasdepage"/>
        <w:jc w:val="both"/>
      </w:pPr>
      <w:r w:rsidRPr="00F40A86">
        <w:rPr>
          <w:rStyle w:val="Appelnotedebasdep"/>
        </w:rPr>
        <w:footnoteRef/>
      </w:r>
      <w:r w:rsidRPr="00F40A86">
        <w:t xml:space="preserve"> </w:t>
      </w:r>
      <w:r w:rsidR="002E454E" w:rsidRPr="00DC205E">
        <w:t>Sont à considérer à côté des indices constitués, les indices identifiés afin d‘examiner au niveau de l’analyse d’ensemble des indices si  chacun de ces derniers, rapprochés des autres, contribuent à la formation d’un intérêt économique commun.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86" w:rsidRPr="00DC205E" w:rsidRDefault="00F40A86" w:rsidP="00DC205E">
    <w:pPr>
      <w:pStyle w:val="Paragraphedeliste"/>
      <w:ind w:left="0"/>
      <w:contextualSpacing w:val="0"/>
      <w:jc w:val="center"/>
      <w:rPr>
        <w:rStyle w:val="lev"/>
        <w:smallCaps/>
        <w:color w:val="4060AF"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0" locked="0" layoutInCell="1" allowOverlap="0" wp14:anchorId="07AC6BF8" wp14:editId="7CB6B260">
          <wp:simplePos x="0" y="0"/>
          <wp:positionH relativeFrom="margin">
            <wp:posOffset>-519430</wp:posOffset>
          </wp:positionH>
          <wp:positionV relativeFrom="margin">
            <wp:posOffset>-623570</wp:posOffset>
          </wp:positionV>
          <wp:extent cx="1190625" cy="48577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9F4" w:rsidRPr="00DC205E">
      <w:rPr>
        <w:rStyle w:val="lev"/>
        <w:smallCaps/>
        <w:color w:val="4060AF"/>
        <w:sz w:val="36"/>
        <w:szCs w:val="36"/>
      </w:rPr>
      <w:t>Exemple de questionnaire d’analyse</w:t>
    </w:r>
    <w:r w:rsidRPr="00DC205E">
      <w:rPr>
        <w:rStyle w:val="lev"/>
        <w:smallCaps/>
        <w:color w:val="4060AF"/>
        <w:sz w:val="36"/>
        <w:szCs w:val="36"/>
      </w:rPr>
      <w:t xml:space="preserve"> </w:t>
    </w:r>
  </w:p>
  <w:p w:rsidR="00BF69F4" w:rsidRDefault="00F40A86" w:rsidP="00DC205E">
    <w:pPr>
      <w:pStyle w:val="Paragraphedeliste"/>
      <w:ind w:left="0"/>
      <w:contextualSpacing w:val="0"/>
      <w:jc w:val="center"/>
      <w:rPr>
        <w:rStyle w:val="lev"/>
        <w:smallCaps/>
        <w:color w:val="4060AF"/>
        <w:sz w:val="32"/>
        <w:szCs w:val="32"/>
      </w:rPr>
    </w:pPr>
    <w:r w:rsidRPr="00DC205E">
      <w:rPr>
        <w:rStyle w:val="lev"/>
        <w:smallCaps/>
        <w:color w:val="4060AF"/>
        <w:sz w:val="36"/>
        <w:szCs w:val="36"/>
      </w:rPr>
      <w:t>proposé par la CNCC</w:t>
    </w:r>
  </w:p>
  <w:p w:rsidR="00030D22" w:rsidRPr="001D774C" w:rsidRDefault="00030D22" w:rsidP="00B90120">
    <w:pPr>
      <w:pStyle w:val="En-tte"/>
      <w:rPr>
        <w:i/>
        <w:sz w:val="18"/>
        <w:szCs w:val="18"/>
      </w:rPr>
    </w:pPr>
    <w:r w:rsidRPr="001D774C">
      <w:rPr>
        <w:i/>
        <w:sz w:val="18"/>
        <w:szCs w:val="18"/>
      </w:rPr>
      <w:tab/>
    </w:r>
    <w:r w:rsidRPr="001D774C">
      <w:rPr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5C7"/>
    <w:multiLevelType w:val="multilevel"/>
    <w:tmpl w:val="C5DE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B921668"/>
    <w:multiLevelType w:val="hybridMultilevel"/>
    <w:tmpl w:val="7A466BDE"/>
    <w:lvl w:ilvl="0" w:tplc="DF2E6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3FD4"/>
    <w:multiLevelType w:val="hybridMultilevel"/>
    <w:tmpl w:val="D73214E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20358"/>
    <w:multiLevelType w:val="hybridMultilevel"/>
    <w:tmpl w:val="FA6C91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630E8"/>
    <w:multiLevelType w:val="hybridMultilevel"/>
    <w:tmpl w:val="832210AA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4BA4BAA"/>
    <w:multiLevelType w:val="hybridMultilevel"/>
    <w:tmpl w:val="DE5C077C"/>
    <w:lvl w:ilvl="0" w:tplc="51CA27C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6C71862"/>
    <w:multiLevelType w:val="hybridMultilevel"/>
    <w:tmpl w:val="311087CA"/>
    <w:lvl w:ilvl="0" w:tplc="DF2E6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F2F7E"/>
    <w:multiLevelType w:val="hybridMultilevel"/>
    <w:tmpl w:val="7BDC4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A6A1D"/>
    <w:multiLevelType w:val="hybridMultilevel"/>
    <w:tmpl w:val="8250B55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278A772">
      <w:start w:val="1"/>
      <w:numFmt w:val="bullet"/>
      <w:lvlText w:val="­"/>
      <w:lvlJc w:val="left"/>
      <w:pPr>
        <w:ind w:left="1485" w:hanging="360"/>
      </w:pPr>
      <w:rPr>
        <w:rFonts w:ascii="Times New Roman" w:hAnsi="Times New Roman" w:cs="Times New Roman" w:hint="default"/>
        <w:color w:val="auto"/>
        <w:u w:color="1F497D"/>
      </w:rPr>
    </w:lvl>
    <w:lvl w:ilvl="2" w:tplc="1B70D994">
      <w:start w:val="3"/>
      <w:numFmt w:val="bullet"/>
      <w:lvlText w:val=""/>
      <w:lvlJc w:val="left"/>
      <w:pPr>
        <w:ind w:left="2205" w:hanging="360"/>
      </w:pPr>
      <w:rPr>
        <w:rFonts w:ascii="Wingdings" w:eastAsia="Times New Roman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8D35466"/>
    <w:multiLevelType w:val="hybridMultilevel"/>
    <w:tmpl w:val="0338B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692"/>
    <w:multiLevelType w:val="hybridMultilevel"/>
    <w:tmpl w:val="9CFC1ABA"/>
    <w:lvl w:ilvl="0" w:tplc="DF2E6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0696"/>
    <w:multiLevelType w:val="hybridMultilevel"/>
    <w:tmpl w:val="ADAAC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8A77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  <w:u w:color="1F497D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869C3"/>
    <w:multiLevelType w:val="hybridMultilevel"/>
    <w:tmpl w:val="F6F23192"/>
    <w:lvl w:ilvl="0" w:tplc="BE2898BC">
      <w:start w:val="4"/>
      <w:numFmt w:val="decimal"/>
      <w:lvlText w:val="%1."/>
      <w:lvlJc w:val="left"/>
      <w:pPr>
        <w:ind w:left="1146" w:hanging="720"/>
      </w:pPr>
      <w:rPr>
        <w:rFonts w:hint="default"/>
        <w:b/>
        <w:i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D399C"/>
    <w:multiLevelType w:val="hybridMultilevel"/>
    <w:tmpl w:val="4E7C6392"/>
    <w:lvl w:ilvl="0" w:tplc="3E8E3E02"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A59365B"/>
    <w:multiLevelType w:val="hybridMultilevel"/>
    <w:tmpl w:val="E10E5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60DF5"/>
    <w:multiLevelType w:val="hybridMultilevel"/>
    <w:tmpl w:val="81A8A2E2"/>
    <w:lvl w:ilvl="0" w:tplc="F1E43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D47D5"/>
    <w:multiLevelType w:val="hybridMultilevel"/>
    <w:tmpl w:val="11AA2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75960"/>
    <w:multiLevelType w:val="hybridMultilevel"/>
    <w:tmpl w:val="DD4EB296"/>
    <w:lvl w:ilvl="0" w:tplc="DF2E6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2156E"/>
    <w:multiLevelType w:val="hybridMultilevel"/>
    <w:tmpl w:val="81D8D93A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0F917FF"/>
    <w:multiLevelType w:val="hybridMultilevel"/>
    <w:tmpl w:val="83FA8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97F52"/>
    <w:multiLevelType w:val="hybridMultilevel"/>
    <w:tmpl w:val="AE626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B1BF0"/>
    <w:multiLevelType w:val="hybridMultilevel"/>
    <w:tmpl w:val="82428AFA"/>
    <w:lvl w:ilvl="0" w:tplc="6ABAFD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56E67"/>
    <w:multiLevelType w:val="hybridMultilevel"/>
    <w:tmpl w:val="89D8C4B4"/>
    <w:lvl w:ilvl="0" w:tplc="DF2E6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36584"/>
    <w:multiLevelType w:val="hybridMultilevel"/>
    <w:tmpl w:val="03482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8A77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  <w:u w:color="1F497D"/>
      </w:rPr>
    </w:lvl>
    <w:lvl w:ilvl="2" w:tplc="60FC1F8A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82D7E"/>
    <w:multiLevelType w:val="hybridMultilevel"/>
    <w:tmpl w:val="E702F304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76D63F38"/>
    <w:multiLevelType w:val="hybridMultilevel"/>
    <w:tmpl w:val="3B80002C"/>
    <w:lvl w:ilvl="0" w:tplc="7BD87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278EA"/>
    <w:multiLevelType w:val="hybridMultilevel"/>
    <w:tmpl w:val="005890B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6"/>
  </w:num>
  <w:num w:numId="4">
    <w:abstractNumId w:val="8"/>
  </w:num>
  <w:num w:numId="5">
    <w:abstractNumId w:val="21"/>
  </w:num>
  <w:num w:numId="6">
    <w:abstractNumId w:val="5"/>
  </w:num>
  <w:num w:numId="7">
    <w:abstractNumId w:val="20"/>
  </w:num>
  <w:num w:numId="8">
    <w:abstractNumId w:val="23"/>
  </w:num>
  <w:num w:numId="9">
    <w:abstractNumId w:val="26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16"/>
  </w:num>
  <w:num w:numId="15">
    <w:abstractNumId w:val="26"/>
  </w:num>
  <w:num w:numId="16">
    <w:abstractNumId w:val="13"/>
  </w:num>
  <w:num w:numId="17">
    <w:abstractNumId w:val="4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4"/>
  </w:num>
  <w:num w:numId="35">
    <w:abstractNumId w:val="15"/>
  </w:num>
  <w:num w:numId="36">
    <w:abstractNumId w:val="7"/>
  </w:num>
  <w:num w:numId="37">
    <w:abstractNumId w:val="19"/>
  </w:num>
  <w:num w:numId="38">
    <w:abstractNumId w:val="14"/>
  </w:num>
  <w:num w:numId="39">
    <w:abstractNumId w:val="10"/>
  </w:num>
  <w:num w:numId="40">
    <w:abstractNumId w:val="1"/>
  </w:num>
  <w:num w:numId="41">
    <w:abstractNumId w:val="22"/>
  </w:num>
  <w:num w:numId="42">
    <w:abstractNumId w:val="6"/>
  </w:num>
  <w:num w:numId="43">
    <w:abstractNumId w:val="17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in CHEVAL">
    <w15:presenceInfo w15:providerId="AD" w15:userId="S-1-5-21-1126502504-245169347-3659992007-1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CF"/>
    <w:rsid w:val="00003AB1"/>
    <w:rsid w:val="00004578"/>
    <w:rsid w:val="00005920"/>
    <w:rsid w:val="00005D72"/>
    <w:rsid w:val="0001196E"/>
    <w:rsid w:val="00017E85"/>
    <w:rsid w:val="00020419"/>
    <w:rsid w:val="00021907"/>
    <w:rsid w:val="000224AC"/>
    <w:rsid w:val="0002492A"/>
    <w:rsid w:val="000254CA"/>
    <w:rsid w:val="00025CF9"/>
    <w:rsid w:val="00030D22"/>
    <w:rsid w:val="00032B02"/>
    <w:rsid w:val="000358ED"/>
    <w:rsid w:val="00035937"/>
    <w:rsid w:val="00041DFC"/>
    <w:rsid w:val="000462C6"/>
    <w:rsid w:val="00046E26"/>
    <w:rsid w:val="00050A9E"/>
    <w:rsid w:val="00053F25"/>
    <w:rsid w:val="00056E4F"/>
    <w:rsid w:val="000606C6"/>
    <w:rsid w:val="00060FB5"/>
    <w:rsid w:val="00061C60"/>
    <w:rsid w:val="00062D5E"/>
    <w:rsid w:val="00063052"/>
    <w:rsid w:val="000647FE"/>
    <w:rsid w:val="00066979"/>
    <w:rsid w:val="0007507F"/>
    <w:rsid w:val="000775E5"/>
    <w:rsid w:val="000845B4"/>
    <w:rsid w:val="00087BDC"/>
    <w:rsid w:val="00087DFD"/>
    <w:rsid w:val="00090165"/>
    <w:rsid w:val="00090774"/>
    <w:rsid w:val="00091320"/>
    <w:rsid w:val="00091B3C"/>
    <w:rsid w:val="00093128"/>
    <w:rsid w:val="000937C9"/>
    <w:rsid w:val="00094283"/>
    <w:rsid w:val="00096953"/>
    <w:rsid w:val="000A060E"/>
    <w:rsid w:val="000A15CA"/>
    <w:rsid w:val="000A348C"/>
    <w:rsid w:val="000A7EE8"/>
    <w:rsid w:val="000B0754"/>
    <w:rsid w:val="000B1922"/>
    <w:rsid w:val="000B1FC7"/>
    <w:rsid w:val="000B3B09"/>
    <w:rsid w:val="000B5DBC"/>
    <w:rsid w:val="000B7CDC"/>
    <w:rsid w:val="000B7E03"/>
    <w:rsid w:val="000C1BD5"/>
    <w:rsid w:val="000C3E14"/>
    <w:rsid w:val="000C4E8C"/>
    <w:rsid w:val="000C527E"/>
    <w:rsid w:val="000D0556"/>
    <w:rsid w:val="000D2227"/>
    <w:rsid w:val="000D2D3D"/>
    <w:rsid w:val="000D2F61"/>
    <w:rsid w:val="000E052C"/>
    <w:rsid w:val="000E179C"/>
    <w:rsid w:val="000E47D0"/>
    <w:rsid w:val="000E7E31"/>
    <w:rsid w:val="000F2BCA"/>
    <w:rsid w:val="000F5404"/>
    <w:rsid w:val="000F77FD"/>
    <w:rsid w:val="000F7804"/>
    <w:rsid w:val="000F7D7B"/>
    <w:rsid w:val="001003A5"/>
    <w:rsid w:val="001003D6"/>
    <w:rsid w:val="001007B1"/>
    <w:rsid w:val="001007CF"/>
    <w:rsid w:val="00105401"/>
    <w:rsid w:val="001056CD"/>
    <w:rsid w:val="001075D9"/>
    <w:rsid w:val="0011060E"/>
    <w:rsid w:val="00114783"/>
    <w:rsid w:val="00115972"/>
    <w:rsid w:val="0011598C"/>
    <w:rsid w:val="001201A8"/>
    <w:rsid w:val="00120809"/>
    <w:rsid w:val="0012107E"/>
    <w:rsid w:val="00122BAE"/>
    <w:rsid w:val="00123B50"/>
    <w:rsid w:val="0012666A"/>
    <w:rsid w:val="00131A62"/>
    <w:rsid w:val="00134D36"/>
    <w:rsid w:val="001365DA"/>
    <w:rsid w:val="0013701D"/>
    <w:rsid w:val="00140216"/>
    <w:rsid w:val="00140FF6"/>
    <w:rsid w:val="00142915"/>
    <w:rsid w:val="001445EC"/>
    <w:rsid w:val="00146350"/>
    <w:rsid w:val="00150119"/>
    <w:rsid w:val="00151657"/>
    <w:rsid w:val="0015364B"/>
    <w:rsid w:val="00162BD9"/>
    <w:rsid w:val="0016469D"/>
    <w:rsid w:val="001649D0"/>
    <w:rsid w:val="00166992"/>
    <w:rsid w:val="00166B54"/>
    <w:rsid w:val="00172EA5"/>
    <w:rsid w:val="00176299"/>
    <w:rsid w:val="00180375"/>
    <w:rsid w:val="00180C01"/>
    <w:rsid w:val="00180C1D"/>
    <w:rsid w:val="00182978"/>
    <w:rsid w:val="00187734"/>
    <w:rsid w:val="001900B8"/>
    <w:rsid w:val="001922B3"/>
    <w:rsid w:val="0019287B"/>
    <w:rsid w:val="001935D4"/>
    <w:rsid w:val="0019403B"/>
    <w:rsid w:val="00195F86"/>
    <w:rsid w:val="001A038A"/>
    <w:rsid w:val="001A31BD"/>
    <w:rsid w:val="001A3515"/>
    <w:rsid w:val="001A3793"/>
    <w:rsid w:val="001A3800"/>
    <w:rsid w:val="001A48A5"/>
    <w:rsid w:val="001A584F"/>
    <w:rsid w:val="001A64BA"/>
    <w:rsid w:val="001A6F1B"/>
    <w:rsid w:val="001B3590"/>
    <w:rsid w:val="001C0BE5"/>
    <w:rsid w:val="001C2895"/>
    <w:rsid w:val="001D1614"/>
    <w:rsid w:val="001D4693"/>
    <w:rsid w:val="001D5226"/>
    <w:rsid w:val="001E05A7"/>
    <w:rsid w:val="001E1539"/>
    <w:rsid w:val="001E1D0B"/>
    <w:rsid w:val="001E4C96"/>
    <w:rsid w:val="001E4F3B"/>
    <w:rsid w:val="001E5B71"/>
    <w:rsid w:val="001F6EBC"/>
    <w:rsid w:val="0020099D"/>
    <w:rsid w:val="00200E1D"/>
    <w:rsid w:val="0021027A"/>
    <w:rsid w:val="002129F1"/>
    <w:rsid w:val="00216293"/>
    <w:rsid w:val="00216E82"/>
    <w:rsid w:val="00221E5B"/>
    <w:rsid w:val="002252C8"/>
    <w:rsid w:val="002264FB"/>
    <w:rsid w:val="00226696"/>
    <w:rsid w:val="00226E5F"/>
    <w:rsid w:val="002306B1"/>
    <w:rsid w:val="00235431"/>
    <w:rsid w:val="00253049"/>
    <w:rsid w:val="00255FB3"/>
    <w:rsid w:val="00262CB7"/>
    <w:rsid w:val="00264808"/>
    <w:rsid w:val="00270A89"/>
    <w:rsid w:val="00270CB3"/>
    <w:rsid w:val="00272322"/>
    <w:rsid w:val="002735EE"/>
    <w:rsid w:val="00281E15"/>
    <w:rsid w:val="00283134"/>
    <w:rsid w:val="00283D8E"/>
    <w:rsid w:val="002863D6"/>
    <w:rsid w:val="00287C3B"/>
    <w:rsid w:val="00287EAB"/>
    <w:rsid w:val="00297E69"/>
    <w:rsid w:val="002A0F8F"/>
    <w:rsid w:val="002A1801"/>
    <w:rsid w:val="002A2A85"/>
    <w:rsid w:val="002A32CB"/>
    <w:rsid w:val="002A4AC6"/>
    <w:rsid w:val="002A4E7B"/>
    <w:rsid w:val="002B222C"/>
    <w:rsid w:val="002B26AB"/>
    <w:rsid w:val="002B5B36"/>
    <w:rsid w:val="002B6BF3"/>
    <w:rsid w:val="002C2B51"/>
    <w:rsid w:val="002D086E"/>
    <w:rsid w:val="002D0EAA"/>
    <w:rsid w:val="002D12E2"/>
    <w:rsid w:val="002D15CA"/>
    <w:rsid w:val="002D2609"/>
    <w:rsid w:val="002D2F57"/>
    <w:rsid w:val="002D3BF1"/>
    <w:rsid w:val="002D627E"/>
    <w:rsid w:val="002D716F"/>
    <w:rsid w:val="002D7AA5"/>
    <w:rsid w:val="002E0EB0"/>
    <w:rsid w:val="002E1EC6"/>
    <w:rsid w:val="002E225B"/>
    <w:rsid w:val="002E430F"/>
    <w:rsid w:val="002E454E"/>
    <w:rsid w:val="002E5597"/>
    <w:rsid w:val="002E6503"/>
    <w:rsid w:val="002E6AAD"/>
    <w:rsid w:val="002E6D8D"/>
    <w:rsid w:val="002F04AE"/>
    <w:rsid w:val="002F441A"/>
    <w:rsid w:val="002F462B"/>
    <w:rsid w:val="002F47CD"/>
    <w:rsid w:val="002F747C"/>
    <w:rsid w:val="003036B9"/>
    <w:rsid w:val="00306697"/>
    <w:rsid w:val="00307E55"/>
    <w:rsid w:val="00311A28"/>
    <w:rsid w:val="00312454"/>
    <w:rsid w:val="003170F5"/>
    <w:rsid w:val="00322A5F"/>
    <w:rsid w:val="0033102C"/>
    <w:rsid w:val="003333D8"/>
    <w:rsid w:val="00333A37"/>
    <w:rsid w:val="003343A6"/>
    <w:rsid w:val="00340D7A"/>
    <w:rsid w:val="00343CAE"/>
    <w:rsid w:val="00346C54"/>
    <w:rsid w:val="0034753C"/>
    <w:rsid w:val="0034766C"/>
    <w:rsid w:val="00350B1B"/>
    <w:rsid w:val="0035339C"/>
    <w:rsid w:val="0035608E"/>
    <w:rsid w:val="00357D58"/>
    <w:rsid w:val="003661FF"/>
    <w:rsid w:val="003745E1"/>
    <w:rsid w:val="00376F5F"/>
    <w:rsid w:val="00381B9D"/>
    <w:rsid w:val="00381FEB"/>
    <w:rsid w:val="00382384"/>
    <w:rsid w:val="003832A0"/>
    <w:rsid w:val="00385F0B"/>
    <w:rsid w:val="0039045A"/>
    <w:rsid w:val="0039166B"/>
    <w:rsid w:val="00392B07"/>
    <w:rsid w:val="00394DF0"/>
    <w:rsid w:val="003A1CDC"/>
    <w:rsid w:val="003A419A"/>
    <w:rsid w:val="003A443F"/>
    <w:rsid w:val="003A4E78"/>
    <w:rsid w:val="003A57C7"/>
    <w:rsid w:val="003A7362"/>
    <w:rsid w:val="003B1734"/>
    <w:rsid w:val="003B25A3"/>
    <w:rsid w:val="003B42D0"/>
    <w:rsid w:val="003B5909"/>
    <w:rsid w:val="003B79FD"/>
    <w:rsid w:val="003C3F63"/>
    <w:rsid w:val="003C6EF2"/>
    <w:rsid w:val="003D0CA8"/>
    <w:rsid w:val="003D1355"/>
    <w:rsid w:val="003D7173"/>
    <w:rsid w:val="003D7DF0"/>
    <w:rsid w:val="003E1C55"/>
    <w:rsid w:val="003E2BD5"/>
    <w:rsid w:val="00400521"/>
    <w:rsid w:val="00402989"/>
    <w:rsid w:val="00411869"/>
    <w:rsid w:val="004137BF"/>
    <w:rsid w:val="004176B7"/>
    <w:rsid w:val="004208BB"/>
    <w:rsid w:val="0042109F"/>
    <w:rsid w:val="00422E82"/>
    <w:rsid w:val="0042300F"/>
    <w:rsid w:val="00423427"/>
    <w:rsid w:val="00424D1D"/>
    <w:rsid w:val="00425CEB"/>
    <w:rsid w:val="00434DD6"/>
    <w:rsid w:val="00435EE4"/>
    <w:rsid w:val="004400D3"/>
    <w:rsid w:val="00444604"/>
    <w:rsid w:val="00445207"/>
    <w:rsid w:val="00446470"/>
    <w:rsid w:val="004476F5"/>
    <w:rsid w:val="0045100C"/>
    <w:rsid w:val="004523F5"/>
    <w:rsid w:val="00453F8A"/>
    <w:rsid w:val="00454AF2"/>
    <w:rsid w:val="00457837"/>
    <w:rsid w:val="00461EB6"/>
    <w:rsid w:val="00463E10"/>
    <w:rsid w:val="00466253"/>
    <w:rsid w:val="004667A9"/>
    <w:rsid w:val="00471AFD"/>
    <w:rsid w:val="00474D44"/>
    <w:rsid w:val="00477E46"/>
    <w:rsid w:val="004813DA"/>
    <w:rsid w:val="004849CB"/>
    <w:rsid w:val="004853C9"/>
    <w:rsid w:val="00485C36"/>
    <w:rsid w:val="00486F57"/>
    <w:rsid w:val="00487230"/>
    <w:rsid w:val="00490555"/>
    <w:rsid w:val="004941B3"/>
    <w:rsid w:val="00496032"/>
    <w:rsid w:val="004A1C16"/>
    <w:rsid w:val="004A1C47"/>
    <w:rsid w:val="004B24DB"/>
    <w:rsid w:val="004B695E"/>
    <w:rsid w:val="004B724B"/>
    <w:rsid w:val="004C08BD"/>
    <w:rsid w:val="004C24EC"/>
    <w:rsid w:val="004C280A"/>
    <w:rsid w:val="004D0509"/>
    <w:rsid w:val="004D1F26"/>
    <w:rsid w:val="004D7ABD"/>
    <w:rsid w:val="004D7D7B"/>
    <w:rsid w:val="004E479E"/>
    <w:rsid w:val="004E5C1F"/>
    <w:rsid w:val="004E5ECD"/>
    <w:rsid w:val="004F391E"/>
    <w:rsid w:val="004F7C2C"/>
    <w:rsid w:val="005002C1"/>
    <w:rsid w:val="00502924"/>
    <w:rsid w:val="005044F1"/>
    <w:rsid w:val="0050500E"/>
    <w:rsid w:val="00505BB3"/>
    <w:rsid w:val="0051147C"/>
    <w:rsid w:val="0051209F"/>
    <w:rsid w:val="00515590"/>
    <w:rsid w:val="0051769B"/>
    <w:rsid w:val="00520068"/>
    <w:rsid w:val="00523675"/>
    <w:rsid w:val="00525580"/>
    <w:rsid w:val="00526AE2"/>
    <w:rsid w:val="0053095C"/>
    <w:rsid w:val="005354E1"/>
    <w:rsid w:val="00540778"/>
    <w:rsid w:val="00547422"/>
    <w:rsid w:val="0054782A"/>
    <w:rsid w:val="00551595"/>
    <w:rsid w:val="00554EC5"/>
    <w:rsid w:val="00555E0A"/>
    <w:rsid w:val="00556A7C"/>
    <w:rsid w:val="00557E4D"/>
    <w:rsid w:val="00563B06"/>
    <w:rsid w:val="00564FCD"/>
    <w:rsid w:val="00567D18"/>
    <w:rsid w:val="00573D1E"/>
    <w:rsid w:val="00574C47"/>
    <w:rsid w:val="00575ACE"/>
    <w:rsid w:val="00580C89"/>
    <w:rsid w:val="0058355C"/>
    <w:rsid w:val="0058389E"/>
    <w:rsid w:val="00586407"/>
    <w:rsid w:val="005870AD"/>
    <w:rsid w:val="00587C10"/>
    <w:rsid w:val="0059143C"/>
    <w:rsid w:val="005916FA"/>
    <w:rsid w:val="005917DA"/>
    <w:rsid w:val="00592E0E"/>
    <w:rsid w:val="005A249C"/>
    <w:rsid w:val="005B0508"/>
    <w:rsid w:val="005B5DA2"/>
    <w:rsid w:val="005C217A"/>
    <w:rsid w:val="005C2EAC"/>
    <w:rsid w:val="005C3FB0"/>
    <w:rsid w:val="005C7C62"/>
    <w:rsid w:val="005D149A"/>
    <w:rsid w:val="005D18FE"/>
    <w:rsid w:val="005D2482"/>
    <w:rsid w:val="005D266D"/>
    <w:rsid w:val="005D595B"/>
    <w:rsid w:val="005D710C"/>
    <w:rsid w:val="005D7E97"/>
    <w:rsid w:val="005E300A"/>
    <w:rsid w:val="005E598A"/>
    <w:rsid w:val="005F159A"/>
    <w:rsid w:val="00600168"/>
    <w:rsid w:val="0061169A"/>
    <w:rsid w:val="0061216F"/>
    <w:rsid w:val="006158FA"/>
    <w:rsid w:val="006168E2"/>
    <w:rsid w:val="00626F15"/>
    <w:rsid w:val="006338F5"/>
    <w:rsid w:val="00633AE9"/>
    <w:rsid w:val="00634A89"/>
    <w:rsid w:val="00634D7C"/>
    <w:rsid w:val="0063528B"/>
    <w:rsid w:val="006404DC"/>
    <w:rsid w:val="0064087F"/>
    <w:rsid w:val="0064455F"/>
    <w:rsid w:val="00646A31"/>
    <w:rsid w:val="006473DE"/>
    <w:rsid w:val="00650CC2"/>
    <w:rsid w:val="0065536B"/>
    <w:rsid w:val="00663924"/>
    <w:rsid w:val="00664847"/>
    <w:rsid w:val="00665D45"/>
    <w:rsid w:val="00667D8D"/>
    <w:rsid w:val="00672716"/>
    <w:rsid w:val="00672E03"/>
    <w:rsid w:val="00674509"/>
    <w:rsid w:val="00674DD1"/>
    <w:rsid w:val="00680F48"/>
    <w:rsid w:val="00682C1D"/>
    <w:rsid w:val="0068729F"/>
    <w:rsid w:val="0068770C"/>
    <w:rsid w:val="00687E56"/>
    <w:rsid w:val="00690881"/>
    <w:rsid w:val="0069183F"/>
    <w:rsid w:val="006926B4"/>
    <w:rsid w:val="0069406E"/>
    <w:rsid w:val="00696AE1"/>
    <w:rsid w:val="006A102A"/>
    <w:rsid w:val="006A32C4"/>
    <w:rsid w:val="006A689C"/>
    <w:rsid w:val="006B3C30"/>
    <w:rsid w:val="006B5F75"/>
    <w:rsid w:val="006B6D2B"/>
    <w:rsid w:val="006B7EAB"/>
    <w:rsid w:val="006C6652"/>
    <w:rsid w:val="006D0E55"/>
    <w:rsid w:val="006D209F"/>
    <w:rsid w:val="006D5E9C"/>
    <w:rsid w:val="006D6451"/>
    <w:rsid w:val="006E0761"/>
    <w:rsid w:val="006E0FA3"/>
    <w:rsid w:val="006E13CD"/>
    <w:rsid w:val="006E3154"/>
    <w:rsid w:val="006E379B"/>
    <w:rsid w:val="006F2931"/>
    <w:rsid w:val="007016E3"/>
    <w:rsid w:val="00702D7A"/>
    <w:rsid w:val="00704A78"/>
    <w:rsid w:val="00705723"/>
    <w:rsid w:val="0070752D"/>
    <w:rsid w:val="0071121B"/>
    <w:rsid w:val="00712E8C"/>
    <w:rsid w:val="007140CF"/>
    <w:rsid w:val="00714B8F"/>
    <w:rsid w:val="0072124A"/>
    <w:rsid w:val="0072417D"/>
    <w:rsid w:val="00724513"/>
    <w:rsid w:val="00726D5D"/>
    <w:rsid w:val="00733504"/>
    <w:rsid w:val="00735953"/>
    <w:rsid w:val="00745096"/>
    <w:rsid w:val="00745541"/>
    <w:rsid w:val="0075000E"/>
    <w:rsid w:val="007525B3"/>
    <w:rsid w:val="007558D5"/>
    <w:rsid w:val="00761523"/>
    <w:rsid w:val="007615B8"/>
    <w:rsid w:val="00761C2F"/>
    <w:rsid w:val="0076296D"/>
    <w:rsid w:val="00765AEB"/>
    <w:rsid w:val="00765B32"/>
    <w:rsid w:val="007665EC"/>
    <w:rsid w:val="00766EB6"/>
    <w:rsid w:val="00772667"/>
    <w:rsid w:val="0077314E"/>
    <w:rsid w:val="007754C9"/>
    <w:rsid w:val="00776E88"/>
    <w:rsid w:val="00777466"/>
    <w:rsid w:val="00781831"/>
    <w:rsid w:val="00782374"/>
    <w:rsid w:val="00787421"/>
    <w:rsid w:val="007919D8"/>
    <w:rsid w:val="0079301E"/>
    <w:rsid w:val="007976E7"/>
    <w:rsid w:val="007A64E2"/>
    <w:rsid w:val="007A663D"/>
    <w:rsid w:val="007B2A88"/>
    <w:rsid w:val="007B3E53"/>
    <w:rsid w:val="007B46A9"/>
    <w:rsid w:val="007B4A87"/>
    <w:rsid w:val="007B562D"/>
    <w:rsid w:val="007B70D1"/>
    <w:rsid w:val="007C02C9"/>
    <w:rsid w:val="007C04EB"/>
    <w:rsid w:val="007C145D"/>
    <w:rsid w:val="007D0898"/>
    <w:rsid w:val="007D2469"/>
    <w:rsid w:val="007D554B"/>
    <w:rsid w:val="007D724B"/>
    <w:rsid w:val="007D7A8F"/>
    <w:rsid w:val="007E240C"/>
    <w:rsid w:val="007E35BA"/>
    <w:rsid w:val="007E38C7"/>
    <w:rsid w:val="007E5523"/>
    <w:rsid w:val="007E55B4"/>
    <w:rsid w:val="007E7795"/>
    <w:rsid w:val="007F186A"/>
    <w:rsid w:val="007F1A33"/>
    <w:rsid w:val="007F26BF"/>
    <w:rsid w:val="007F70FE"/>
    <w:rsid w:val="007F7423"/>
    <w:rsid w:val="00802EA7"/>
    <w:rsid w:val="00804749"/>
    <w:rsid w:val="00805970"/>
    <w:rsid w:val="00806864"/>
    <w:rsid w:val="00811679"/>
    <w:rsid w:val="00815E36"/>
    <w:rsid w:val="008210D5"/>
    <w:rsid w:val="00831FC4"/>
    <w:rsid w:val="008371F6"/>
    <w:rsid w:val="00837AD4"/>
    <w:rsid w:val="00840E25"/>
    <w:rsid w:val="00844001"/>
    <w:rsid w:val="00846249"/>
    <w:rsid w:val="0084782A"/>
    <w:rsid w:val="0085217A"/>
    <w:rsid w:val="00854462"/>
    <w:rsid w:val="00854E08"/>
    <w:rsid w:val="00866C9D"/>
    <w:rsid w:val="00872A5A"/>
    <w:rsid w:val="00876667"/>
    <w:rsid w:val="00877268"/>
    <w:rsid w:val="00880514"/>
    <w:rsid w:val="008809F3"/>
    <w:rsid w:val="00881CB7"/>
    <w:rsid w:val="008834BE"/>
    <w:rsid w:val="00884D8D"/>
    <w:rsid w:val="00884DB2"/>
    <w:rsid w:val="008852A5"/>
    <w:rsid w:val="00885866"/>
    <w:rsid w:val="008861E0"/>
    <w:rsid w:val="008922C8"/>
    <w:rsid w:val="008941F1"/>
    <w:rsid w:val="00897B9A"/>
    <w:rsid w:val="008A044B"/>
    <w:rsid w:val="008A1F29"/>
    <w:rsid w:val="008B278D"/>
    <w:rsid w:val="008B6455"/>
    <w:rsid w:val="008C0C3D"/>
    <w:rsid w:val="008D376F"/>
    <w:rsid w:val="008E53C3"/>
    <w:rsid w:val="008E576E"/>
    <w:rsid w:val="008E6307"/>
    <w:rsid w:val="008F0652"/>
    <w:rsid w:val="008F2745"/>
    <w:rsid w:val="008F2D83"/>
    <w:rsid w:val="008F3878"/>
    <w:rsid w:val="008F58E6"/>
    <w:rsid w:val="009007ED"/>
    <w:rsid w:val="00901E5D"/>
    <w:rsid w:val="00903EC3"/>
    <w:rsid w:val="00903FDB"/>
    <w:rsid w:val="00905F0A"/>
    <w:rsid w:val="0091008D"/>
    <w:rsid w:val="00910BB4"/>
    <w:rsid w:val="00914A6C"/>
    <w:rsid w:val="00916A50"/>
    <w:rsid w:val="0092065B"/>
    <w:rsid w:val="00922B3F"/>
    <w:rsid w:val="009254C0"/>
    <w:rsid w:val="00926B1C"/>
    <w:rsid w:val="0092767B"/>
    <w:rsid w:val="009314F7"/>
    <w:rsid w:val="009353DC"/>
    <w:rsid w:val="00937495"/>
    <w:rsid w:val="009377D3"/>
    <w:rsid w:val="00937FCA"/>
    <w:rsid w:val="00943F28"/>
    <w:rsid w:val="00943FDC"/>
    <w:rsid w:val="009444E6"/>
    <w:rsid w:val="0094638E"/>
    <w:rsid w:val="00952404"/>
    <w:rsid w:val="00954396"/>
    <w:rsid w:val="00955F94"/>
    <w:rsid w:val="00970FE3"/>
    <w:rsid w:val="00973862"/>
    <w:rsid w:val="009750F9"/>
    <w:rsid w:val="00977095"/>
    <w:rsid w:val="009770B6"/>
    <w:rsid w:val="00980949"/>
    <w:rsid w:val="00981E01"/>
    <w:rsid w:val="00982D3E"/>
    <w:rsid w:val="00984823"/>
    <w:rsid w:val="0098663A"/>
    <w:rsid w:val="00990B73"/>
    <w:rsid w:val="009914BA"/>
    <w:rsid w:val="00995EB1"/>
    <w:rsid w:val="00996047"/>
    <w:rsid w:val="009974CA"/>
    <w:rsid w:val="009A1305"/>
    <w:rsid w:val="009A24DB"/>
    <w:rsid w:val="009A3DA1"/>
    <w:rsid w:val="009A3DE6"/>
    <w:rsid w:val="009A409D"/>
    <w:rsid w:val="009A4D24"/>
    <w:rsid w:val="009A5880"/>
    <w:rsid w:val="009A62C4"/>
    <w:rsid w:val="009A7492"/>
    <w:rsid w:val="009B1901"/>
    <w:rsid w:val="009B5556"/>
    <w:rsid w:val="009B56DA"/>
    <w:rsid w:val="009B6941"/>
    <w:rsid w:val="009B6FE1"/>
    <w:rsid w:val="009C1B5A"/>
    <w:rsid w:val="009C3463"/>
    <w:rsid w:val="009C3D51"/>
    <w:rsid w:val="009C4911"/>
    <w:rsid w:val="009D2DF8"/>
    <w:rsid w:val="009D34F6"/>
    <w:rsid w:val="009D6302"/>
    <w:rsid w:val="009E04F0"/>
    <w:rsid w:val="009E3450"/>
    <w:rsid w:val="009E661E"/>
    <w:rsid w:val="009F16BB"/>
    <w:rsid w:val="009F1CCC"/>
    <w:rsid w:val="009F2623"/>
    <w:rsid w:val="009F2BCF"/>
    <w:rsid w:val="009F3709"/>
    <w:rsid w:val="009F409C"/>
    <w:rsid w:val="009F6544"/>
    <w:rsid w:val="00A00BDB"/>
    <w:rsid w:val="00A03827"/>
    <w:rsid w:val="00A04F05"/>
    <w:rsid w:val="00A05258"/>
    <w:rsid w:val="00A06474"/>
    <w:rsid w:val="00A07024"/>
    <w:rsid w:val="00A07A76"/>
    <w:rsid w:val="00A14368"/>
    <w:rsid w:val="00A16A9D"/>
    <w:rsid w:val="00A17F60"/>
    <w:rsid w:val="00A21DBC"/>
    <w:rsid w:val="00A257BE"/>
    <w:rsid w:val="00A30DF2"/>
    <w:rsid w:val="00A348B2"/>
    <w:rsid w:val="00A34EB3"/>
    <w:rsid w:val="00A35014"/>
    <w:rsid w:val="00A354C3"/>
    <w:rsid w:val="00A374BF"/>
    <w:rsid w:val="00A37C2F"/>
    <w:rsid w:val="00A41C11"/>
    <w:rsid w:val="00A44BCA"/>
    <w:rsid w:val="00A518F7"/>
    <w:rsid w:val="00A52566"/>
    <w:rsid w:val="00A526C7"/>
    <w:rsid w:val="00A530A2"/>
    <w:rsid w:val="00A5358C"/>
    <w:rsid w:val="00A54DB3"/>
    <w:rsid w:val="00A57817"/>
    <w:rsid w:val="00A578B5"/>
    <w:rsid w:val="00A62264"/>
    <w:rsid w:val="00A70A80"/>
    <w:rsid w:val="00A74CC4"/>
    <w:rsid w:val="00A75F05"/>
    <w:rsid w:val="00A76694"/>
    <w:rsid w:val="00A80341"/>
    <w:rsid w:val="00A81F31"/>
    <w:rsid w:val="00A82D41"/>
    <w:rsid w:val="00A84C61"/>
    <w:rsid w:val="00A8541F"/>
    <w:rsid w:val="00A92AE5"/>
    <w:rsid w:val="00A94227"/>
    <w:rsid w:val="00A95FA1"/>
    <w:rsid w:val="00A96BB6"/>
    <w:rsid w:val="00A97479"/>
    <w:rsid w:val="00AA21EC"/>
    <w:rsid w:val="00AA2EAF"/>
    <w:rsid w:val="00AA54B1"/>
    <w:rsid w:val="00AA7210"/>
    <w:rsid w:val="00AA7989"/>
    <w:rsid w:val="00AB010D"/>
    <w:rsid w:val="00AB068B"/>
    <w:rsid w:val="00AB0F17"/>
    <w:rsid w:val="00AB3CD2"/>
    <w:rsid w:val="00AB633A"/>
    <w:rsid w:val="00AB6717"/>
    <w:rsid w:val="00AC402E"/>
    <w:rsid w:val="00AD141C"/>
    <w:rsid w:val="00AD632E"/>
    <w:rsid w:val="00AE0C66"/>
    <w:rsid w:val="00AE2E4A"/>
    <w:rsid w:val="00AE3B33"/>
    <w:rsid w:val="00AE3EC2"/>
    <w:rsid w:val="00AE6856"/>
    <w:rsid w:val="00AE73F4"/>
    <w:rsid w:val="00AF01D6"/>
    <w:rsid w:val="00AF2485"/>
    <w:rsid w:val="00AF6077"/>
    <w:rsid w:val="00AF64B5"/>
    <w:rsid w:val="00B016AE"/>
    <w:rsid w:val="00B03401"/>
    <w:rsid w:val="00B051AE"/>
    <w:rsid w:val="00B06A49"/>
    <w:rsid w:val="00B07D8B"/>
    <w:rsid w:val="00B10C03"/>
    <w:rsid w:val="00B119BF"/>
    <w:rsid w:val="00B143F4"/>
    <w:rsid w:val="00B1731D"/>
    <w:rsid w:val="00B1759C"/>
    <w:rsid w:val="00B2587C"/>
    <w:rsid w:val="00B30F7A"/>
    <w:rsid w:val="00B3339C"/>
    <w:rsid w:val="00B3391F"/>
    <w:rsid w:val="00B33C02"/>
    <w:rsid w:val="00B35231"/>
    <w:rsid w:val="00B410E4"/>
    <w:rsid w:val="00B42E28"/>
    <w:rsid w:val="00B430A7"/>
    <w:rsid w:val="00B44DF7"/>
    <w:rsid w:val="00B51310"/>
    <w:rsid w:val="00B51730"/>
    <w:rsid w:val="00B60CC4"/>
    <w:rsid w:val="00B6220E"/>
    <w:rsid w:val="00B622C7"/>
    <w:rsid w:val="00B67C4C"/>
    <w:rsid w:val="00B70727"/>
    <w:rsid w:val="00B71625"/>
    <w:rsid w:val="00B73214"/>
    <w:rsid w:val="00B81ADD"/>
    <w:rsid w:val="00B81AEE"/>
    <w:rsid w:val="00B81AF3"/>
    <w:rsid w:val="00B84255"/>
    <w:rsid w:val="00B8665F"/>
    <w:rsid w:val="00B87127"/>
    <w:rsid w:val="00B8731D"/>
    <w:rsid w:val="00B90120"/>
    <w:rsid w:val="00B9147C"/>
    <w:rsid w:val="00BA25D3"/>
    <w:rsid w:val="00BA37C4"/>
    <w:rsid w:val="00BA568F"/>
    <w:rsid w:val="00BA5FD9"/>
    <w:rsid w:val="00BA719D"/>
    <w:rsid w:val="00BB28D0"/>
    <w:rsid w:val="00BB2BC6"/>
    <w:rsid w:val="00BB6F20"/>
    <w:rsid w:val="00BB7B28"/>
    <w:rsid w:val="00BC277F"/>
    <w:rsid w:val="00BC2CF1"/>
    <w:rsid w:val="00BC61E6"/>
    <w:rsid w:val="00BD07DE"/>
    <w:rsid w:val="00BD1E98"/>
    <w:rsid w:val="00BD4D8F"/>
    <w:rsid w:val="00BD7382"/>
    <w:rsid w:val="00BE0432"/>
    <w:rsid w:val="00BE0C2A"/>
    <w:rsid w:val="00BE1919"/>
    <w:rsid w:val="00BE3261"/>
    <w:rsid w:val="00BE5612"/>
    <w:rsid w:val="00BE6A54"/>
    <w:rsid w:val="00BF1154"/>
    <w:rsid w:val="00BF217C"/>
    <w:rsid w:val="00BF69F4"/>
    <w:rsid w:val="00BF7345"/>
    <w:rsid w:val="00BF7BA4"/>
    <w:rsid w:val="00C03DBD"/>
    <w:rsid w:val="00C06348"/>
    <w:rsid w:val="00C11BD2"/>
    <w:rsid w:val="00C13D47"/>
    <w:rsid w:val="00C16014"/>
    <w:rsid w:val="00C204A9"/>
    <w:rsid w:val="00C21E0D"/>
    <w:rsid w:val="00C25D56"/>
    <w:rsid w:val="00C30564"/>
    <w:rsid w:val="00C30784"/>
    <w:rsid w:val="00C3137C"/>
    <w:rsid w:val="00C3197C"/>
    <w:rsid w:val="00C35EFE"/>
    <w:rsid w:val="00C37358"/>
    <w:rsid w:val="00C4036C"/>
    <w:rsid w:val="00C41144"/>
    <w:rsid w:val="00C417F1"/>
    <w:rsid w:val="00C41F0A"/>
    <w:rsid w:val="00C44287"/>
    <w:rsid w:val="00C464A8"/>
    <w:rsid w:val="00C46852"/>
    <w:rsid w:val="00C46F4F"/>
    <w:rsid w:val="00C501A0"/>
    <w:rsid w:val="00C51A7D"/>
    <w:rsid w:val="00C51B75"/>
    <w:rsid w:val="00C54071"/>
    <w:rsid w:val="00C55695"/>
    <w:rsid w:val="00C56AF0"/>
    <w:rsid w:val="00C571EF"/>
    <w:rsid w:val="00C57450"/>
    <w:rsid w:val="00C60AB6"/>
    <w:rsid w:val="00C60CD7"/>
    <w:rsid w:val="00C6183C"/>
    <w:rsid w:val="00C63573"/>
    <w:rsid w:val="00C64F2D"/>
    <w:rsid w:val="00C7301B"/>
    <w:rsid w:val="00C750E0"/>
    <w:rsid w:val="00C76A95"/>
    <w:rsid w:val="00C77D4B"/>
    <w:rsid w:val="00C81AC4"/>
    <w:rsid w:val="00C824D7"/>
    <w:rsid w:val="00C83693"/>
    <w:rsid w:val="00C83A7E"/>
    <w:rsid w:val="00C8463E"/>
    <w:rsid w:val="00C85A76"/>
    <w:rsid w:val="00C86DA8"/>
    <w:rsid w:val="00C87D07"/>
    <w:rsid w:val="00C91CBE"/>
    <w:rsid w:val="00C94356"/>
    <w:rsid w:val="00C9451A"/>
    <w:rsid w:val="00CA08DB"/>
    <w:rsid w:val="00CA273A"/>
    <w:rsid w:val="00CA398B"/>
    <w:rsid w:val="00CB16EB"/>
    <w:rsid w:val="00CB171F"/>
    <w:rsid w:val="00CB27A8"/>
    <w:rsid w:val="00CB43FB"/>
    <w:rsid w:val="00CB660F"/>
    <w:rsid w:val="00CB67FF"/>
    <w:rsid w:val="00CB6ADC"/>
    <w:rsid w:val="00CB6CE4"/>
    <w:rsid w:val="00CB7810"/>
    <w:rsid w:val="00CC3969"/>
    <w:rsid w:val="00CC5935"/>
    <w:rsid w:val="00CD27AA"/>
    <w:rsid w:val="00CD40F7"/>
    <w:rsid w:val="00CD4EBD"/>
    <w:rsid w:val="00CD5DB0"/>
    <w:rsid w:val="00CE263B"/>
    <w:rsid w:val="00CE3A61"/>
    <w:rsid w:val="00CE4A9C"/>
    <w:rsid w:val="00CE7C2E"/>
    <w:rsid w:val="00CE7CAC"/>
    <w:rsid w:val="00CF076E"/>
    <w:rsid w:val="00CF1701"/>
    <w:rsid w:val="00CF18D7"/>
    <w:rsid w:val="00CF25C8"/>
    <w:rsid w:val="00CF4007"/>
    <w:rsid w:val="00CF653F"/>
    <w:rsid w:val="00D01675"/>
    <w:rsid w:val="00D04299"/>
    <w:rsid w:val="00D05484"/>
    <w:rsid w:val="00D0570F"/>
    <w:rsid w:val="00D07246"/>
    <w:rsid w:val="00D07CA4"/>
    <w:rsid w:val="00D11481"/>
    <w:rsid w:val="00D17828"/>
    <w:rsid w:val="00D17DA0"/>
    <w:rsid w:val="00D20B32"/>
    <w:rsid w:val="00D21B89"/>
    <w:rsid w:val="00D21DDB"/>
    <w:rsid w:val="00D22CA0"/>
    <w:rsid w:val="00D23C93"/>
    <w:rsid w:val="00D245CF"/>
    <w:rsid w:val="00D269E8"/>
    <w:rsid w:val="00D27A71"/>
    <w:rsid w:val="00D3199B"/>
    <w:rsid w:val="00D32866"/>
    <w:rsid w:val="00D32AF3"/>
    <w:rsid w:val="00D33B71"/>
    <w:rsid w:val="00D3401F"/>
    <w:rsid w:val="00D34333"/>
    <w:rsid w:val="00D35710"/>
    <w:rsid w:val="00D35BDD"/>
    <w:rsid w:val="00D36B9D"/>
    <w:rsid w:val="00D37CD7"/>
    <w:rsid w:val="00D37D61"/>
    <w:rsid w:val="00D42FD2"/>
    <w:rsid w:val="00D453F6"/>
    <w:rsid w:val="00D47C81"/>
    <w:rsid w:val="00D52E59"/>
    <w:rsid w:val="00D54521"/>
    <w:rsid w:val="00D56C16"/>
    <w:rsid w:val="00D57254"/>
    <w:rsid w:val="00D646B5"/>
    <w:rsid w:val="00D64770"/>
    <w:rsid w:val="00D65833"/>
    <w:rsid w:val="00D72D2B"/>
    <w:rsid w:val="00D73336"/>
    <w:rsid w:val="00D75828"/>
    <w:rsid w:val="00D7714E"/>
    <w:rsid w:val="00D77B4E"/>
    <w:rsid w:val="00D855B8"/>
    <w:rsid w:val="00D859B2"/>
    <w:rsid w:val="00D859FF"/>
    <w:rsid w:val="00D85AA2"/>
    <w:rsid w:val="00D92BBB"/>
    <w:rsid w:val="00D9405E"/>
    <w:rsid w:val="00D97B39"/>
    <w:rsid w:val="00D97BC5"/>
    <w:rsid w:val="00DA019F"/>
    <w:rsid w:val="00DA49CC"/>
    <w:rsid w:val="00DA60F9"/>
    <w:rsid w:val="00DB0165"/>
    <w:rsid w:val="00DB0800"/>
    <w:rsid w:val="00DB2C15"/>
    <w:rsid w:val="00DB4040"/>
    <w:rsid w:val="00DB55A1"/>
    <w:rsid w:val="00DB6A42"/>
    <w:rsid w:val="00DB7B02"/>
    <w:rsid w:val="00DC205E"/>
    <w:rsid w:val="00DC2C16"/>
    <w:rsid w:val="00DC5BA5"/>
    <w:rsid w:val="00DC6242"/>
    <w:rsid w:val="00DC67BF"/>
    <w:rsid w:val="00DC6A48"/>
    <w:rsid w:val="00DD3C8A"/>
    <w:rsid w:val="00DD427D"/>
    <w:rsid w:val="00DD52C7"/>
    <w:rsid w:val="00DE0B82"/>
    <w:rsid w:val="00DE198A"/>
    <w:rsid w:val="00DE1EB0"/>
    <w:rsid w:val="00DE396C"/>
    <w:rsid w:val="00DE50C1"/>
    <w:rsid w:val="00DE5758"/>
    <w:rsid w:val="00DE5793"/>
    <w:rsid w:val="00DE61C4"/>
    <w:rsid w:val="00DF0213"/>
    <w:rsid w:val="00DF0720"/>
    <w:rsid w:val="00DF0CC4"/>
    <w:rsid w:val="00DF268D"/>
    <w:rsid w:val="00DF4053"/>
    <w:rsid w:val="00DF4590"/>
    <w:rsid w:val="00E05772"/>
    <w:rsid w:val="00E105AC"/>
    <w:rsid w:val="00E1096F"/>
    <w:rsid w:val="00E11192"/>
    <w:rsid w:val="00E1231C"/>
    <w:rsid w:val="00E12752"/>
    <w:rsid w:val="00E14B70"/>
    <w:rsid w:val="00E15032"/>
    <w:rsid w:val="00E1643C"/>
    <w:rsid w:val="00E1652C"/>
    <w:rsid w:val="00E16DEB"/>
    <w:rsid w:val="00E216E6"/>
    <w:rsid w:val="00E21A8C"/>
    <w:rsid w:val="00E25B5C"/>
    <w:rsid w:val="00E2750E"/>
    <w:rsid w:val="00E33DB9"/>
    <w:rsid w:val="00E33E1C"/>
    <w:rsid w:val="00E33E9D"/>
    <w:rsid w:val="00E37262"/>
    <w:rsid w:val="00E409B8"/>
    <w:rsid w:val="00E41CEA"/>
    <w:rsid w:val="00E47F31"/>
    <w:rsid w:val="00E5368B"/>
    <w:rsid w:val="00E54747"/>
    <w:rsid w:val="00E54FE7"/>
    <w:rsid w:val="00E560AB"/>
    <w:rsid w:val="00E5614D"/>
    <w:rsid w:val="00E57BB5"/>
    <w:rsid w:val="00E604CA"/>
    <w:rsid w:val="00E63EF9"/>
    <w:rsid w:val="00E65830"/>
    <w:rsid w:val="00E6690B"/>
    <w:rsid w:val="00E66B4A"/>
    <w:rsid w:val="00E71914"/>
    <w:rsid w:val="00E725C7"/>
    <w:rsid w:val="00E74656"/>
    <w:rsid w:val="00E75052"/>
    <w:rsid w:val="00E76541"/>
    <w:rsid w:val="00E81525"/>
    <w:rsid w:val="00E81CF3"/>
    <w:rsid w:val="00E841ED"/>
    <w:rsid w:val="00E85CD1"/>
    <w:rsid w:val="00E9337E"/>
    <w:rsid w:val="00E94B5C"/>
    <w:rsid w:val="00E95A58"/>
    <w:rsid w:val="00E95F5C"/>
    <w:rsid w:val="00E97574"/>
    <w:rsid w:val="00EA32E4"/>
    <w:rsid w:val="00EA42C8"/>
    <w:rsid w:val="00EA5621"/>
    <w:rsid w:val="00EA6B72"/>
    <w:rsid w:val="00EA7283"/>
    <w:rsid w:val="00EB0F7C"/>
    <w:rsid w:val="00EB1228"/>
    <w:rsid w:val="00EB2841"/>
    <w:rsid w:val="00EB2D98"/>
    <w:rsid w:val="00EB43BC"/>
    <w:rsid w:val="00EB75B9"/>
    <w:rsid w:val="00EC17A2"/>
    <w:rsid w:val="00EC1FAC"/>
    <w:rsid w:val="00EC2397"/>
    <w:rsid w:val="00EC56B4"/>
    <w:rsid w:val="00EC74AB"/>
    <w:rsid w:val="00ED1321"/>
    <w:rsid w:val="00ED5B40"/>
    <w:rsid w:val="00ED69E2"/>
    <w:rsid w:val="00EE336B"/>
    <w:rsid w:val="00EE536F"/>
    <w:rsid w:val="00EE609C"/>
    <w:rsid w:val="00EF443F"/>
    <w:rsid w:val="00EF7C76"/>
    <w:rsid w:val="00EF7ED1"/>
    <w:rsid w:val="00F008BD"/>
    <w:rsid w:val="00F01DD1"/>
    <w:rsid w:val="00F0266F"/>
    <w:rsid w:val="00F04D4A"/>
    <w:rsid w:val="00F0532A"/>
    <w:rsid w:val="00F13404"/>
    <w:rsid w:val="00F153D4"/>
    <w:rsid w:val="00F212F1"/>
    <w:rsid w:val="00F23116"/>
    <w:rsid w:val="00F24CFE"/>
    <w:rsid w:val="00F27DA4"/>
    <w:rsid w:val="00F31437"/>
    <w:rsid w:val="00F35406"/>
    <w:rsid w:val="00F37736"/>
    <w:rsid w:val="00F40A86"/>
    <w:rsid w:val="00F4111A"/>
    <w:rsid w:val="00F4456F"/>
    <w:rsid w:val="00F554EC"/>
    <w:rsid w:val="00F62C41"/>
    <w:rsid w:val="00F62C55"/>
    <w:rsid w:val="00F66C61"/>
    <w:rsid w:val="00F676B6"/>
    <w:rsid w:val="00F70264"/>
    <w:rsid w:val="00F7387F"/>
    <w:rsid w:val="00F76857"/>
    <w:rsid w:val="00F80353"/>
    <w:rsid w:val="00F80BD4"/>
    <w:rsid w:val="00F817AA"/>
    <w:rsid w:val="00F85564"/>
    <w:rsid w:val="00F871E1"/>
    <w:rsid w:val="00F90367"/>
    <w:rsid w:val="00F91EF7"/>
    <w:rsid w:val="00F961E3"/>
    <w:rsid w:val="00F96825"/>
    <w:rsid w:val="00FA1807"/>
    <w:rsid w:val="00FA27AA"/>
    <w:rsid w:val="00FA2A56"/>
    <w:rsid w:val="00FA528E"/>
    <w:rsid w:val="00FA5725"/>
    <w:rsid w:val="00FB010A"/>
    <w:rsid w:val="00FB0498"/>
    <w:rsid w:val="00FB083D"/>
    <w:rsid w:val="00FB318D"/>
    <w:rsid w:val="00FB54E2"/>
    <w:rsid w:val="00FB5A1E"/>
    <w:rsid w:val="00FC109E"/>
    <w:rsid w:val="00FC1A5F"/>
    <w:rsid w:val="00FC2611"/>
    <w:rsid w:val="00FC50C1"/>
    <w:rsid w:val="00FC5B8A"/>
    <w:rsid w:val="00FD04DD"/>
    <w:rsid w:val="00FD2595"/>
    <w:rsid w:val="00FD2D32"/>
    <w:rsid w:val="00FD3786"/>
    <w:rsid w:val="00FD3A26"/>
    <w:rsid w:val="00FD6C0D"/>
    <w:rsid w:val="00FE0FCD"/>
    <w:rsid w:val="00FE3F79"/>
    <w:rsid w:val="00FE596B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E0577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2831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3134"/>
    <w:pPr>
      <w:spacing w:before="100" w:beforeAutospacing="1" w:after="100" w:afterAutospacing="1"/>
    </w:pPr>
    <w:rPr>
      <w:lang w:eastAsia="fr-FR"/>
    </w:rPr>
  </w:style>
  <w:style w:type="paragraph" w:styleId="En-tte">
    <w:name w:val="header"/>
    <w:basedOn w:val="Normal"/>
    <w:link w:val="En-tteCar"/>
    <w:rsid w:val="002831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831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3134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2831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denotedefin">
    <w:name w:val="endnote reference"/>
    <w:uiPriority w:val="99"/>
    <w:semiHidden/>
    <w:unhideWhenUsed/>
    <w:rsid w:val="0028313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A257B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A257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notedebasdep">
    <w:name w:val="footnote reference"/>
    <w:unhideWhenUsed/>
    <w:rsid w:val="00A257BE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B901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901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ev">
    <w:name w:val="Strong"/>
    <w:uiPriority w:val="22"/>
    <w:qFormat/>
    <w:rsid w:val="00B90120"/>
    <w:rPr>
      <w:b/>
      <w:bCs/>
    </w:rPr>
  </w:style>
  <w:style w:type="paragraph" w:styleId="Paragraphedeliste">
    <w:name w:val="List Paragraph"/>
    <w:basedOn w:val="Normal"/>
    <w:uiPriority w:val="34"/>
    <w:qFormat/>
    <w:rsid w:val="00E33E1C"/>
    <w:pPr>
      <w:ind w:left="720"/>
      <w:contextualSpacing/>
    </w:pPr>
    <w:rPr>
      <w:rFonts w:eastAsia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355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35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pip">
    <w:name w:val="spip"/>
    <w:basedOn w:val="Normal"/>
    <w:rsid w:val="00C501A0"/>
    <w:pPr>
      <w:spacing w:before="100" w:beforeAutospacing="1" w:after="100" w:afterAutospacing="1"/>
    </w:pPr>
    <w:rPr>
      <w:lang w:eastAsia="fr-FR"/>
    </w:rPr>
  </w:style>
  <w:style w:type="character" w:styleId="Numrodepage">
    <w:name w:val="page number"/>
    <w:basedOn w:val="Policepardfaut"/>
    <w:semiHidden/>
    <w:rsid w:val="00F7387F"/>
  </w:style>
  <w:style w:type="table" w:styleId="Grilledutableau">
    <w:name w:val="Table Grid"/>
    <w:basedOn w:val="TableauNormal"/>
    <w:uiPriority w:val="59"/>
    <w:rsid w:val="00485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4">
    <w:name w:val="ht4"/>
    <w:basedOn w:val="Policepardfaut"/>
    <w:rsid w:val="0063528B"/>
  </w:style>
  <w:style w:type="character" w:styleId="Marquedecommentaire">
    <w:name w:val="annotation reference"/>
    <w:uiPriority w:val="99"/>
    <w:semiHidden/>
    <w:unhideWhenUsed/>
    <w:rsid w:val="00DB08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080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DB0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080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B08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re">
    <w:name w:val="Title"/>
    <w:basedOn w:val="Normal"/>
    <w:link w:val="TitreCar"/>
    <w:qFormat/>
    <w:rsid w:val="00977095"/>
    <w:pPr>
      <w:jc w:val="center"/>
    </w:pPr>
    <w:rPr>
      <w:rFonts w:ascii="Garamond" w:hAnsi="Garamond"/>
      <w:b/>
      <w:smallCaps/>
      <w:sz w:val="28"/>
      <w:szCs w:val="28"/>
    </w:rPr>
  </w:style>
  <w:style w:type="character" w:customStyle="1" w:styleId="TitreCar">
    <w:name w:val="Titre Car"/>
    <w:link w:val="Titre"/>
    <w:rsid w:val="00977095"/>
    <w:rPr>
      <w:rFonts w:ascii="Garamond" w:eastAsia="Times New Roman" w:hAnsi="Garamond" w:cs="Times New Roman"/>
      <w:b/>
      <w:smallCaps/>
      <w:sz w:val="28"/>
      <w:szCs w:val="28"/>
      <w:lang w:eastAsia="ar-SA"/>
    </w:rPr>
  </w:style>
  <w:style w:type="paragraph" w:styleId="Sansinterligne">
    <w:name w:val="No Spacing"/>
    <w:uiPriority w:val="1"/>
    <w:qFormat/>
    <w:rsid w:val="009314F7"/>
    <w:rPr>
      <w:rFonts w:ascii="Times New Roman" w:eastAsia="Times New Roman" w:hAnsi="Times New Roman"/>
      <w:sz w:val="24"/>
      <w:szCs w:val="24"/>
      <w:lang w:eastAsia="en-US"/>
    </w:rPr>
  </w:style>
  <w:style w:type="paragraph" w:styleId="Rvision">
    <w:name w:val="Revision"/>
    <w:hidden/>
    <w:uiPriority w:val="71"/>
    <w:rsid w:val="00B410E4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E0577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2831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3134"/>
    <w:pPr>
      <w:spacing w:before="100" w:beforeAutospacing="1" w:after="100" w:afterAutospacing="1"/>
    </w:pPr>
    <w:rPr>
      <w:lang w:eastAsia="fr-FR"/>
    </w:rPr>
  </w:style>
  <w:style w:type="paragraph" w:styleId="En-tte">
    <w:name w:val="header"/>
    <w:basedOn w:val="Normal"/>
    <w:link w:val="En-tteCar"/>
    <w:rsid w:val="002831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831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3134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2831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denotedefin">
    <w:name w:val="endnote reference"/>
    <w:uiPriority w:val="99"/>
    <w:semiHidden/>
    <w:unhideWhenUsed/>
    <w:rsid w:val="0028313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A257B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A257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notedebasdep">
    <w:name w:val="footnote reference"/>
    <w:unhideWhenUsed/>
    <w:rsid w:val="00A257BE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B901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901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ev">
    <w:name w:val="Strong"/>
    <w:uiPriority w:val="22"/>
    <w:qFormat/>
    <w:rsid w:val="00B90120"/>
    <w:rPr>
      <w:b/>
      <w:bCs/>
    </w:rPr>
  </w:style>
  <w:style w:type="paragraph" w:styleId="Paragraphedeliste">
    <w:name w:val="List Paragraph"/>
    <w:basedOn w:val="Normal"/>
    <w:uiPriority w:val="34"/>
    <w:qFormat/>
    <w:rsid w:val="00E33E1C"/>
    <w:pPr>
      <w:ind w:left="720"/>
      <w:contextualSpacing/>
    </w:pPr>
    <w:rPr>
      <w:rFonts w:eastAsia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355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35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pip">
    <w:name w:val="spip"/>
    <w:basedOn w:val="Normal"/>
    <w:rsid w:val="00C501A0"/>
    <w:pPr>
      <w:spacing w:before="100" w:beforeAutospacing="1" w:after="100" w:afterAutospacing="1"/>
    </w:pPr>
    <w:rPr>
      <w:lang w:eastAsia="fr-FR"/>
    </w:rPr>
  </w:style>
  <w:style w:type="character" w:styleId="Numrodepage">
    <w:name w:val="page number"/>
    <w:basedOn w:val="Policepardfaut"/>
    <w:semiHidden/>
    <w:rsid w:val="00F7387F"/>
  </w:style>
  <w:style w:type="table" w:styleId="Grilledutableau">
    <w:name w:val="Table Grid"/>
    <w:basedOn w:val="TableauNormal"/>
    <w:uiPriority w:val="59"/>
    <w:rsid w:val="00485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4">
    <w:name w:val="ht4"/>
    <w:basedOn w:val="Policepardfaut"/>
    <w:rsid w:val="0063528B"/>
  </w:style>
  <w:style w:type="character" w:styleId="Marquedecommentaire">
    <w:name w:val="annotation reference"/>
    <w:uiPriority w:val="99"/>
    <w:semiHidden/>
    <w:unhideWhenUsed/>
    <w:rsid w:val="00DB08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080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DB0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080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B08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re">
    <w:name w:val="Title"/>
    <w:basedOn w:val="Normal"/>
    <w:link w:val="TitreCar"/>
    <w:qFormat/>
    <w:rsid w:val="00977095"/>
    <w:pPr>
      <w:jc w:val="center"/>
    </w:pPr>
    <w:rPr>
      <w:rFonts w:ascii="Garamond" w:hAnsi="Garamond"/>
      <w:b/>
      <w:smallCaps/>
      <w:sz w:val="28"/>
      <w:szCs w:val="28"/>
    </w:rPr>
  </w:style>
  <w:style w:type="character" w:customStyle="1" w:styleId="TitreCar">
    <w:name w:val="Titre Car"/>
    <w:link w:val="Titre"/>
    <w:rsid w:val="00977095"/>
    <w:rPr>
      <w:rFonts w:ascii="Garamond" w:eastAsia="Times New Roman" w:hAnsi="Garamond" w:cs="Times New Roman"/>
      <w:b/>
      <w:smallCaps/>
      <w:sz w:val="28"/>
      <w:szCs w:val="28"/>
      <w:lang w:eastAsia="ar-SA"/>
    </w:rPr>
  </w:style>
  <w:style w:type="paragraph" w:styleId="Sansinterligne">
    <w:name w:val="No Spacing"/>
    <w:uiPriority w:val="1"/>
    <w:qFormat/>
    <w:rsid w:val="009314F7"/>
    <w:rPr>
      <w:rFonts w:ascii="Times New Roman" w:eastAsia="Times New Roman" w:hAnsi="Times New Roman"/>
      <w:sz w:val="24"/>
      <w:szCs w:val="24"/>
      <w:lang w:eastAsia="en-US"/>
    </w:rPr>
  </w:style>
  <w:style w:type="paragraph" w:styleId="Rvision">
    <w:name w:val="Revision"/>
    <w:hidden/>
    <w:uiPriority w:val="71"/>
    <w:rsid w:val="00B410E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C478D-054E-4482-9115-85A9D0F0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3072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agnes.caudron</dc:creator>
  <cp:lastModifiedBy>Albane De La FOREST</cp:lastModifiedBy>
  <cp:revision>2</cp:revision>
  <cp:lastPrinted>2015-01-05T14:13:00Z</cp:lastPrinted>
  <dcterms:created xsi:type="dcterms:W3CDTF">2015-01-06T11:08:00Z</dcterms:created>
  <dcterms:modified xsi:type="dcterms:W3CDTF">2015-01-06T11:08:00Z</dcterms:modified>
</cp:coreProperties>
</file>